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322"/>
      </w:tblGrid>
      <w:tr w:rsidR="0012206F" w:rsidRPr="005061D3" w14:paraId="1ED5B8DE" w14:textId="77777777" w:rsidTr="000A0F0E">
        <w:tc>
          <w:tcPr>
            <w:tcW w:w="9322" w:type="dxa"/>
          </w:tcPr>
          <w:p w14:paraId="6F0BF322" w14:textId="37898EED" w:rsidR="0012206F" w:rsidRPr="005061D3" w:rsidRDefault="0012206F" w:rsidP="00BB43F3">
            <w:pPr>
              <w:tabs>
                <w:tab w:val="left" w:pos="6690"/>
                <w:tab w:val="left" w:pos="8250"/>
              </w:tabs>
              <w:ind w:right="6658"/>
              <w:jc w:val="center"/>
              <w:rPr>
                <w:rFonts w:ascii="Times New Roman" w:hAnsi="Times New Roman" w:cs="Times New Roman"/>
                <w:bCs/>
              </w:rPr>
            </w:pPr>
            <w:r w:rsidRPr="005061D3">
              <w:rPr>
                <w:rFonts w:ascii="Times New Roman" w:hAnsi="Times New Roman" w:cs="Times New Roman"/>
                <w:bCs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5AB73652" wp14:editId="25E0BC5D">
                      <wp:simplePos x="0" y="0"/>
                      <wp:positionH relativeFrom="page">
                        <wp:posOffset>1005840</wp:posOffset>
                      </wp:positionH>
                      <wp:positionV relativeFrom="page">
                        <wp:posOffset>1804670</wp:posOffset>
                      </wp:positionV>
                      <wp:extent cx="408305" cy="526415"/>
                      <wp:effectExtent l="0" t="4445" r="0" b="254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8305" cy="5264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6DD543" w14:textId="27F2B62F" w:rsidR="0012206F" w:rsidRDefault="0012206F" w:rsidP="0012206F"/>
                              </w:txbxContent>
                            </wps:txbx>
                            <wps:bodyPr rot="0" vert="horz" wrap="non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B73652" id="Rectangle 10" o:spid="_x0000_s1026" style="position:absolute;margin-left:79.2pt;margin-top:142.1pt;width:32.15pt;height:41.45pt;z-index: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" o:allowincell="f" filled="f" stroked="f" strokeweight="0">
                      <v:textbox style="mso-fit-shape-to-text:t" inset="0,0,0,0">
                        <w:txbxContent>
                          <w:p w14:paraId="786DD543" w14:textId="27F2B62F" w:rsidR="0012206F" w:rsidRDefault="0012206F" w:rsidP="0012206F"/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  <w:r w:rsidRPr="005061D3">
              <w:rPr>
                <w:rFonts w:ascii="Times New Roman" w:hAnsi="Times New Roman" w:cs="Times New Roman"/>
                <w:bCs/>
              </w:rPr>
              <w:drawing>
                <wp:inline distT="0" distB="0" distL="0" distR="0" wp14:anchorId="41ABDD0D" wp14:editId="6E1F1F9F">
                  <wp:extent cx="428625" cy="6096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B6493" w14:textId="77777777" w:rsidR="0012206F" w:rsidRPr="005061D3" w:rsidRDefault="0012206F" w:rsidP="00BA58FF">
            <w:pPr>
              <w:rPr>
                <w:rFonts w:ascii="Times New Roman" w:hAnsi="Times New Roman" w:cs="Times New Roman"/>
                <w:bCs/>
              </w:rPr>
            </w:pPr>
            <w:r w:rsidRPr="005061D3">
              <w:rPr>
                <w:rFonts w:ascii="Times New Roman" w:hAnsi="Times New Roman" w:cs="Times New Roman"/>
                <w:bCs/>
              </w:rPr>
              <w:t>REPUBLIKA HRVATSKA</w:t>
            </w:r>
          </w:p>
          <w:p w14:paraId="31A3DFC8" w14:textId="4B589475" w:rsidR="0012206F" w:rsidRPr="005061D3" w:rsidRDefault="00E6644F" w:rsidP="00BA58FF">
            <w:pPr>
              <w:rPr>
                <w:rFonts w:ascii="Times New Roman" w:hAnsi="Times New Roman" w:cs="Times New Roman"/>
                <w:bCs/>
              </w:rPr>
            </w:pPr>
            <w:r w:rsidRPr="005061D3">
              <w:rPr>
                <w:rFonts w:ascii="Times New Roman" w:hAnsi="Times New Roman" w:cs="Times New Roman"/>
                <w:bCs/>
              </w:rPr>
              <w:t>ŠIBENSKO-KNINSKA</w:t>
            </w:r>
            <w:r w:rsidR="0012206F" w:rsidRPr="005061D3">
              <w:rPr>
                <w:rFonts w:ascii="Times New Roman" w:hAnsi="Times New Roman" w:cs="Times New Roman"/>
                <w:bCs/>
              </w:rPr>
              <w:t xml:space="preserve"> ŽUPANIJA</w:t>
            </w:r>
          </w:p>
          <w:p w14:paraId="76CCDAE3" w14:textId="1F7438D3" w:rsidR="0012206F" w:rsidRPr="005061D3" w:rsidRDefault="00E6644F" w:rsidP="00D536C1">
            <w:pPr>
              <w:rPr>
                <w:rFonts w:ascii="Times New Roman" w:hAnsi="Times New Roman" w:cs="Times New Roman"/>
                <w:bCs/>
              </w:rPr>
            </w:pPr>
            <w:r w:rsidRPr="005061D3">
              <w:rPr>
                <w:rFonts w:ascii="Times New Roman" w:hAnsi="Times New Roman" w:cs="Times New Roman"/>
                <w:bCs/>
              </w:rPr>
              <w:t xml:space="preserve">OPĆINA </w:t>
            </w:r>
            <w:r w:rsidR="00FD736A" w:rsidRPr="005061D3">
              <w:rPr>
                <w:rFonts w:ascii="Times New Roman" w:hAnsi="Times New Roman" w:cs="Times New Roman"/>
                <w:bCs/>
              </w:rPr>
              <w:t>UNEŠIĆ</w:t>
            </w:r>
          </w:p>
          <w:p w14:paraId="2BF63180" w14:textId="600F72DE" w:rsidR="0012206F" w:rsidRPr="005061D3" w:rsidRDefault="00E6644F" w:rsidP="00D536C1">
            <w:pPr>
              <w:rPr>
                <w:rFonts w:ascii="Times New Roman" w:hAnsi="Times New Roman" w:cs="Times New Roman"/>
                <w:bCs/>
              </w:rPr>
            </w:pPr>
            <w:r w:rsidRPr="005061D3">
              <w:rPr>
                <w:rFonts w:ascii="Times New Roman" w:hAnsi="Times New Roman" w:cs="Times New Roman"/>
                <w:bCs/>
              </w:rPr>
              <w:t>OPĆINSKO</w:t>
            </w:r>
            <w:r w:rsidR="0012206F" w:rsidRPr="005061D3">
              <w:rPr>
                <w:rFonts w:ascii="Times New Roman" w:hAnsi="Times New Roman" w:cs="Times New Roman"/>
                <w:bCs/>
              </w:rPr>
              <w:t xml:space="preserve"> VIJEĆE</w:t>
            </w:r>
          </w:p>
        </w:tc>
      </w:tr>
      <w:tr w:rsidR="0012206F" w:rsidRPr="00FD736A" w14:paraId="189E1ABC" w14:textId="77777777" w:rsidTr="000A0F0E">
        <w:tc>
          <w:tcPr>
            <w:tcW w:w="9322" w:type="dxa"/>
          </w:tcPr>
          <w:p w14:paraId="0821ED6D" w14:textId="39D66EBC" w:rsidR="0012206F" w:rsidRPr="00FD736A" w:rsidRDefault="0012206F" w:rsidP="00D536C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2206F" w:rsidRPr="005061D3" w14:paraId="0D919782" w14:textId="77777777" w:rsidTr="000A0F0E">
        <w:tc>
          <w:tcPr>
            <w:tcW w:w="9322" w:type="dxa"/>
          </w:tcPr>
          <w:p w14:paraId="04745141" w14:textId="5DF2805E" w:rsidR="0012206F" w:rsidRPr="005061D3" w:rsidRDefault="0012206F" w:rsidP="005061D3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5061D3">
              <w:rPr>
                <w:rFonts w:ascii="Times New Roman" w:hAnsi="Times New Roman" w:cs="Times New Roman"/>
              </w:rPr>
              <w:t xml:space="preserve">KLASA: </w:t>
            </w:r>
            <w:r w:rsidR="00E6644F" w:rsidRPr="005061D3">
              <w:rPr>
                <w:rFonts w:ascii="Times New Roman" w:hAnsi="Times New Roman" w:cs="Times New Roman"/>
              </w:rPr>
              <w:t xml:space="preserve"> </w:t>
            </w:r>
            <w:r w:rsidR="005061D3" w:rsidRPr="005061D3">
              <w:rPr>
                <w:rFonts w:ascii="Times New Roman" w:hAnsi="Times New Roman" w:cs="Times New Roman"/>
              </w:rPr>
              <w:t>350-02/23-01/002</w:t>
            </w:r>
          </w:p>
          <w:p w14:paraId="7D5DCB81" w14:textId="41F051F0" w:rsidR="0012206F" w:rsidRPr="005061D3" w:rsidRDefault="0012206F" w:rsidP="005061D3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5061D3">
              <w:rPr>
                <w:rFonts w:ascii="Times New Roman" w:hAnsi="Times New Roman" w:cs="Times New Roman"/>
              </w:rPr>
              <w:t xml:space="preserve">URBROJ: </w:t>
            </w:r>
            <w:r w:rsidR="00E6644F" w:rsidRPr="005061D3">
              <w:rPr>
                <w:rFonts w:ascii="Times New Roman" w:hAnsi="Times New Roman" w:cs="Times New Roman"/>
              </w:rPr>
              <w:t xml:space="preserve"> </w:t>
            </w:r>
            <w:r w:rsidR="005061D3" w:rsidRPr="005061D3">
              <w:rPr>
                <w:rFonts w:ascii="Times New Roman" w:hAnsi="Times New Roman" w:cs="Times New Roman"/>
              </w:rPr>
              <w:t>2182-07-1/1-24-41</w:t>
            </w:r>
          </w:p>
          <w:p w14:paraId="12550A1A" w14:textId="22617DE3" w:rsidR="0012206F" w:rsidRPr="005061D3" w:rsidRDefault="00FD736A" w:rsidP="005061D3">
            <w:pPr>
              <w:spacing w:after="0"/>
              <w:rPr>
                <w:rFonts w:ascii="Times New Roman" w:hAnsi="Times New Roman" w:cs="Times New Roman"/>
              </w:rPr>
            </w:pPr>
            <w:r w:rsidRPr="005061D3">
              <w:rPr>
                <w:rFonts w:ascii="Times New Roman" w:hAnsi="Times New Roman" w:cs="Times New Roman"/>
              </w:rPr>
              <w:t>Unešić</w:t>
            </w:r>
            <w:r w:rsidR="00E6644F" w:rsidRPr="005061D3">
              <w:rPr>
                <w:rFonts w:ascii="Times New Roman" w:hAnsi="Times New Roman" w:cs="Times New Roman"/>
              </w:rPr>
              <w:t xml:space="preserve">, </w:t>
            </w:r>
            <w:r w:rsidR="005061D3" w:rsidRPr="005061D3">
              <w:rPr>
                <w:rFonts w:ascii="Times New Roman" w:hAnsi="Times New Roman" w:cs="Times New Roman"/>
              </w:rPr>
              <w:t>14</w:t>
            </w:r>
            <w:r w:rsidR="0012206F" w:rsidRPr="005061D3">
              <w:rPr>
                <w:rFonts w:ascii="Times New Roman" w:hAnsi="Times New Roman" w:cs="Times New Roman"/>
              </w:rPr>
              <w:t xml:space="preserve">. </w:t>
            </w:r>
            <w:r w:rsidR="005061D3" w:rsidRPr="005061D3">
              <w:rPr>
                <w:rFonts w:ascii="Times New Roman" w:hAnsi="Times New Roman" w:cs="Times New Roman"/>
              </w:rPr>
              <w:t>lipnja</w:t>
            </w:r>
            <w:r w:rsidR="0012206F" w:rsidRPr="005061D3">
              <w:rPr>
                <w:rFonts w:ascii="Times New Roman" w:hAnsi="Times New Roman" w:cs="Times New Roman"/>
              </w:rPr>
              <w:t xml:space="preserve"> 202</w:t>
            </w:r>
            <w:r w:rsidRPr="005061D3">
              <w:rPr>
                <w:rFonts w:ascii="Times New Roman" w:hAnsi="Times New Roman" w:cs="Times New Roman"/>
              </w:rPr>
              <w:t>4</w:t>
            </w:r>
            <w:r w:rsidR="0012206F" w:rsidRPr="005061D3">
              <w:rPr>
                <w:rFonts w:ascii="Times New Roman" w:hAnsi="Times New Roman" w:cs="Times New Roman"/>
              </w:rPr>
              <w:t>. g</w:t>
            </w:r>
            <w:r w:rsidR="00E6644F" w:rsidRPr="005061D3">
              <w:rPr>
                <w:rFonts w:ascii="Times New Roman" w:hAnsi="Times New Roman" w:cs="Times New Roman"/>
              </w:rPr>
              <w:t>.</w:t>
            </w:r>
            <w:r w:rsidR="0012206F" w:rsidRPr="005061D3">
              <w:rPr>
                <w:rFonts w:ascii="Times New Roman" w:hAnsi="Times New Roman" w:cs="Times New Roman"/>
              </w:rPr>
              <w:t xml:space="preserve"> </w:t>
            </w:r>
          </w:p>
          <w:p w14:paraId="63715332" w14:textId="77777777" w:rsidR="0012206F" w:rsidRPr="005061D3" w:rsidRDefault="0012206F" w:rsidP="005061D3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</w:tbl>
    <w:p w14:paraId="2B5A7EB5" w14:textId="4770515B" w:rsidR="004E78B0" w:rsidRPr="005061D3" w:rsidRDefault="0012206F" w:rsidP="0012206F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  <w:r w:rsidRPr="005061D3">
        <w:rPr>
          <w:rFonts w:ascii="Times New Roman" w:hAnsi="Times New Roman" w:cs="Times New Roman"/>
        </w:rPr>
        <w:t xml:space="preserve">Na temelju </w:t>
      </w:r>
      <w:r w:rsidR="005061D3" w:rsidRPr="005061D3">
        <w:rPr>
          <w:rFonts w:ascii="Times New Roman" w:hAnsi="Times New Roman" w:cs="Times New Roman"/>
        </w:rPr>
        <w:t xml:space="preserve">članka 32. </w:t>
      </w:r>
      <w:r w:rsidRPr="005061D3">
        <w:rPr>
          <w:rFonts w:ascii="Times New Roman" w:hAnsi="Times New Roman" w:cs="Times New Roman"/>
        </w:rPr>
        <w:t xml:space="preserve">Statuta </w:t>
      </w:r>
      <w:r w:rsidR="00E6644F" w:rsidRPr="005061D3">
        <w:rPr>
          <w:rFonts w:ascii="Times New Roman" w:hAnsi="Times New Roman" w:cs="Times New Roman"/>
        </w:rPr>
        <w:t xml:space="preserve">Općine </w:t>
      </w:r>
      <w:r w:rsidR="00FD736A" w:rsidRPr="005061D3">
        <w:rPr>
          <w:rFonts w:ascii="Times New Roman" w:hAnsi="Times New Roman" w:cs="Times New Roman"/>
        </w:rPr>
        <w:t>Unešić</w:t>
      </w:r>
      <w:r w:rsidRPr="005061D3">
        <w:rPr>
          <w:rFonts w:ascii="Times New Roman" w:hAnsi="Times New Roman" w:cs="Times New Roman"/>
        </w:rPr>
        <w:t xml:space="preserve"> (“Služben</w:t>
      </w:r>
      <w:r w:rsidR="005C2B6B" w:rsidRPr="005061D3">
        <w:rPr>
          <w:rFonts w:ascii="Times New Roman" w:hAnsi="Times New Roman" w:cs="Times New Roman"/>
        </w:rPr>
        <w:t>o</w:t>
      </w:r>
      <w:r w:rsidRPr="005061D3">
        <w:rPr>
          <w:rFonts w:ascii="Times New Roman" w:hAnsi="Times New Roman" w:cs="Times New Roman"/>
        </w:rPr>
        <w:t xml:space="preserve"> glas</w:t>
      </w:r>
      <w:r w:rsidR="005C2B6B" w:rsidRPr="005061D3">
        <w:rPr>
          <w:rFonts w:ascii="Times New Roman" w:hAnsi="Times New Roman" w:cs="Times New Roman"/>
        </w:rPr>
        <w:t>ilo</w:t>
      </w:r>
      <w:r w:rsidRPr="005061D3">
        <w:rPr>
          <w:rFonts w:ascii="Times New Roman" w:hAnsi="Times New Roman" w:cs="Times New Roman"/>
        </w:rPr>
        <w:t xml:space="preserve">” </w:t>
      </w:r>
      <w:r w:rsidR="00E6644F" w:rsidRPr="005061D3">
        <w:rPr>
          <w:rFonts w:ascii="Times New Roman" w:hAnsi="Times New Roman" w:cs="Times New Roman"/>
        </w:rPr>
        <w:t xml:space="preserve">Općine </w:t>
      </w:r>
      <w:r w:rsidR="00FD736A" w:rsidRPr="005061D3">
        <w:rPr>
          <w:rFonts w:ascii="Times New Roman" w:hAnsi="Times New Roman" w:cs="Times New Roman"/>
        </w:rPr>
        <w:t>Unešić</w:t>
      </w:r>
      <w:r w:rsidRPr="005061D3">
        <w:rPr>
          <w:rFonts w:ascii="Times New Roman" w:hAnsi="Times New Roman" w:cs="Times New Roman"/>
        </w:rPr>
        <w:t xml:space="preserve"> broj </w:t>
      </w:r>
      <w:r w:rsidR="005061D3" w:rsidRPr="005061D3">
        <w:rPr>
          <w:rFonts w:ascii="Times New Roman" w:hAnsi="Times New Roman" w:cs="Times New Roman"/>
        </w:rPr>
        <w:t>03</w:t>
      </w:r>
      <w:r w:rsidRPr="005061D3">
        <w:rPr>
          <w:rFonts w:ascii="Times New Roman" w:hAnsi="Times New Roman" w:cs="Times New Roman"/>
        </w:rPr>
        <w:t>/</w:t>
      </w:r>
      <w:r w:rsidR="00FD736A" w:rsidRPr="005061D3">
        <w:rPr>
          <w:rFonts w:ascii="Times New Roman" w:hAnsi="Times New Roman" w:cs="Times New Roman"/>
        </w:rPr>
        <w:t>2</w:t>
      </w:r>
      <w:r w:rsidR="005061D3" w:rsidRPr="005061D3">
        <w:rPr>
          <w:rFonts w:ascii="Times New Roman" w:hAnsi="Times New Roman" w:cs="Times New Roman"/>
        </w:rPr>
        <w:t>1</w:t>
      </w:r>
      <w:r w:rsidRPr="005061D3">
        <w:rPr>
          <w:rFonts w:ascii="Times New Roman" w:hAnsi="Times New Roman" w:cs="Times New Roman"/>
        </w:rPr>
        <w:t xml:space="preserve">), </w:t>
      </w:r>
      <w:r w:rsidR="00E6644F" w:rsidRPr="005061D3">
        <w:rPr>
          <w:rFonts w:ascii="Times New Roman" w:hAnsi="Times New Roman" w:cs="Times New Roman"/>
        </w:rPr>
        <w:t>Općinsko</w:t>
      </w:r>
      <w:r w:rsidRPr="005061D3">
        <w:rPr>
          <w:rFonts w:ascii="Times New Roman" w:hAnsi="Times New Roman" w:cs="Times New Roman"/>
        </w:rPr>
        <w:t xml:space="preserve"> vijeće </w:t>
      </w:r>
      <w:r w:rsidR="00E6644F" w:rsidRPr="005061D3">
        <w:rPr>
          <w:rFonts w:ascii="Times New Roman" w:hAnsi="Times New Roman" w:cs="Times New Roman"/>
        </w:rPr>
        <w:t xml:space="preserve">Općine </w:t>
      </w:r>
      <w:r w:rsidR="00FD736A" w:rsidRPr="005061D3">
        <w:rPr>
          <w:rFonts w:ascii="Times New Roman" w:hAnsi="Times New Roman" w:cs="Times New Roman"/>
        </w:rPr>
        <w:t>Unešić</w:t>
      </w:r>
      <w:r w:rsidRPr="005061D3">
        <w:rPr>
          <w:rFonts w:ascii="Times New Roman" w:hAnsi="Times New Roman" w:cs="Times New Roman"/>
        </w:rPr>
        <w:t xml:space="preserve"> na svojoj </w:t>
      </w:r>
      <w:r w:rsidR="005061D3" w:rsidRPr="005061D3">
        <w:rPr>
          <w:rFonts w:ascii="Times New Roman" w:hAnsi="Times New Roman" w:cs="Times New Roman"/>
        </w:rPr>
        <w:t>17</w:t>
      </w:r>
      <w:r w:rsidRPr="005061D3">
        <w:rPr>
          <w:rFonts w:ascii="Times New Roman" w:hAnsi="Times New Roman" w:cs="Times New Roman"/>
        </w:rPr>
        <w:t xml:space="preserve">. sjednici, održanoj </w:t>
      </w:r>
      <w:r w:rsidR="005061D3" w:rsidRPr="005061D3">
        <w:rPr>
          <w:rFonts w:ascii="Times New Roman" w:hAnsi="Times New Roman" w:cs="Times New Roman"/>
        </w:rPr>
        <w:t>14</w:t>
      </w:r>
      <w:r w:rsidRPr="005061D3">
        <w:rPr>
          <w:rFonts w:ascii="Times New Roman" w:hAnsi="Times New Roman" w:cs="Times New Roman"/>
        </w:rPr>
        <w:t xml:space="preserve">. </w:t>
      </w:r>
      <w:r w:rsidR="005061D3" w:rsidRPr="005061D3">
        <w:rPr>
          <w:rFonts w:ascii="Times New Roman" w:hAnsi="Times New Roman" w:cs="Times New Roman"/>
        </w:rPr>
        <w:t>lip</w:t>
      </w:r>
      <w:r w:rsidR="003F5F52" w:rsidRPr="005061D3">
        <w:rPr>
          <w:rFonts w:ascii="Times New Roman" w:hAnsi="Times New Roman" w:cs="Times New Roman"/>
        </w:rPr>
        <w:t>nja</w:t>
      </w:r>
      <w:r w:rsidRPr="005061D3">
        <w:rPr>
          <w:rFonts w:ascii="Times New Roman" w:hAnsi="Times New Roman" w:cs="Times New Roman"/>
        </w:rPr>
        <w:t xml:space="preserve"> 202</w:t>
      </w:r>
      <w:r w:rsidR="00FD736A" w:rsidRPr="005061D3">
        <w:rPr>
          <w:rFonts w:ascii="Times New Roman" w:hAnsi="Times New Roman" w:cs="Times New Roman"/>
        </w:rPr>
        <w:t>4</w:t>
      </w:r>
      <w:r w:rsidRPr="005061D3">
        <w:rPr>
          <w:rFonts w:ascii="Times New Roman" w:hAnsi="Times New Roman" w:cs="Times New Roman"/>
        </w:rPr>
        <w:t>. godine, donijelo je</w:t>
      </w:r>
    </w:p>
    <w:p w14:paraId="28BD443C" w14:textId="77777777" w:rsidR="002F10A0" w:rsidRPr="005061D3" w:rsidRDefault="002F10A0" w:rsidP="00061E2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</w:p>
    <w:p w14:paraId="42C9A419" w14:textId="627B2166" w:rsidR="00C50638" w:rsidRPr="005061D3" w:rsidRDefault="004D76C8" w:rsidP="00061E2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  <w:r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>ZAKLJUČAK</w:t>
      </w:r>
    </w:p>
    <w:p w14:paraId="4CA93038" w14:textId="39E65263" w:rsidR="00C50638" w:rsidRPr="005061D3" w:rsidRDefault="00C50638" w:rsidP="00061E2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  <w:r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 xml:space="preserve">o ispravku tehničke </w:t>
      </w:r>
      <w:r w:rsidR="00FD736A"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>po</w:t>
      </w:r>
      <w:r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 xml:space="preserve">greške u </w:t>
      </w:r>
      <w:r w:rsidR="003F5F52"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>grafičkom</w:t>
      </w:r>
      <w:r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 xml:space="preserve"> dijelu </w:t>
      </w:r>
      <w:r w:rsidR="00E6644F"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>I</w:t>
      </w:r>
      <w:r w:rsidR="00FD736A"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>II</w:t>
      </w:r>
      <w:r w:rsidR="00E6644F"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 xml:space="preserve">. Izmjena i dopuna </w:t>
      </w:r>
      <w:r w:rsidR="00FD736A"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>Prostornog plana uređenja Općine Unešić</w:t>
      </w:r>
      <w:r w:rsidR="00E6644F" w:rsidRPr="005061D3">
        <w:rPr>
          <w:rFonts w:ascii="Times New Roman" w:hAnsi="Times New Roman" w:cs="Times New Roman"/>
          <w:b/>
          <w:bCs/>
          <w:sz w:val="28"/>
          <w:szCs w:val="28"/>
          <w:lang w:val="hr-HR"/>
        </w:rPr>
        <w:t xml:space="preserve"> </w:t>
      </w:r>
    </w:p>
    <w:p w14:paraId="73CCF892" w14:textId="77777777" w:rsidR="00566070" w:rsidRPr="005061D3" w:rsidRDefault="00566070" w:rsidP="004E78B0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14:paraId="11ABA5B8" w14:textId="7C4B9C19" w:rsidR="00C50638" w:rsidRPr="005061D3" w:rsidRDefault="00C50638" w:rsidP="004E78B0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>Članak 1.</w:t>
      </w:r>
    </w:p>
    <w:p w14:paraId="50CE3D6A" w14:textId="16607D63" w:rsidR="002F10A0" w:rsidRPr="005061D3" w:rsidRDefault="00C50638" w:rsidP="002F10A0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="00912E6B" w:rsidRPr="005061D3">
        <w:rPr>
          <w:rFonts w:ascii="Times New Roman" w:hAnsi="Times New Roman" w:cs="Times New Roman"/>
          <w:sz w:val="24"/>
          <w:szCs w:val="24"/>
          <w:lang w:val="hr-HR"/>
        </w:rPr>
        <w:t>grafičkom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dijelu </w:t>
      </w:r>
      <w:r w:rsidR="00E6644F" w:rsidRPr="005061D3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>II</w:t>
      </w:r>
      <w:r w:rsidR="00E6644F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. Izmjena i dopuna 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>Prostornog plana uređenja Općine Unešić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, </w:t>
      </w:r>
      <w:r w:rsidR="009C2622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ispravlja se tehnička 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>po</w:t>
      </w:r>
      <w:r w:rsidR="009C2622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greška na način da se </w:t>
      </w:r>
      <w:r w:rsidR="002F10A0" w:rsidRPr="005061D3">
        <w:rPr>
          <w:rFonts w:ascii="Times New Roman" w:hAnsi="Times New Roman" w:cs="Times New Roman"/>
          <w:sz w:val="24"/>
          <w:szCs w:val="24"/>
          <w:lang w:val="hr-HR"/>
        </w:rPr>
        <w:t>na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F10A0" w:rsidRPr="005061D3">
        <w:rPr>
          <w:rFonts w:ascii="Times New Roman" w:hAnsi="Times New Roman" w:cs="Times New Roman"/>
          <w:sz w:val="24"/>
          <w:szCs w:val="24"/>
          <w:lang w:val="hr-HR"/>
        </w:rPr>
        <w:t>kartografsk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2F10A0" w:rsidRPr="005061D3">
        <w:rPr>
          <w:rFonts w:ascii="Times New Roman" w:hAnsi="Times New Roman" w:cs="Times New Roman"/>
          <w:sz w:val="24"/>
          <w:szCs w:val="24"/>
          <w:lang w:val="hr-HR"/>
        </w:rPr>
        <w:t>m prikaz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u </w:t>
      </w:r>
      <w:r w:rsidR="00FD736A" w:rsidRPr="005061D3">
        <w:rPr>
          <w:rFonts w:ascii="Times New Roman" w:hAnsi="Times New Roman" w:cs="Times New Roman"/>
          <w:i/>
          <w:iCs/>
          <w:sz w:val="24"/>
          <w:szCs w:val="24"/>
          <w:lang w:val="hr-HR"/>
        </w:rPr>
        <w:t>4.33. Građevinska područja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te</w:t>
      </w:r>
      <w:r w:rsidR="00FD736A" w:rsidRPr="005061D3">
        <w:rPr>
          <w:rFonts w:ascii="Times New Roman" w:hAnsi="Times New Roman" w:cs="Times New Roman"/>
          <w:i/>
          <w:iCs/>
          <w:sz w:val="24"/>
          <w:szCs w:val="24"/>
          <w:lang w:val="hr-HR"/>
        </w:rPr>
        <w:t xml:space="preserve"> 1.Korištenje i namjena površina</w:t>
      </w:r>
      <w:r w:rsidR="002F10A0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>hatch ljubičaste boje kojim je kč.2351/11</w:t>
      </w:r>
      <w:r w:rsidR="00D30268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>označena</w:t>
      </w:r>
      <w:r w:rsidR="00D30268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kao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proizvodn</w:t>
      </w:r>
      <w:r w:rsidR="00D30268" w:rsidRPr="005061D3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namjen</w:t>
      </w:r>
      <w:r w:rsidR="00D30268" w:rsidRPr="005061D3">
        <w:rPr>
          <w:rFonts w:ascii="Times New Roman" w:hAnsi="Times New Roman" w:cs="Times New Roman"/>
          <w:sz w:val="24"/>
          <w:szCs w:val="24"/>
          <w:lang w:val="hr-HR"/>
        </w:rPr>
        <w:t>a,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koji je </w:t>
      </w:r>
      <w:r w:rsidR="002F10A0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pogreškom 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>ostao ispod</w:t>
      </w:r>
      <w:r w:rsidR="00D30268" w:rsidRPr="005061D3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D30268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podigne iznad 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>hatcha građevinskog područja naselja</w:t>
      </w:r>
      <w:r w:rsidR="002F10A0" w:rsidRPr="005061D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7B7BAF1C" w14:textId="77777777" w:rsidR="00D00603" w:rsidRPr="005061D3" w:rsidRDefault="00D00603" w:rsidP="002F10A0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435DCB58" w14:textId="6D245A40" w:rsidR="0087583B" w:rsidRPr="005061D3" w:rsidRDefault="00E11B6D" w:rsidP="00D00603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>Članak 3.</w:t>
      </w:r>
    </w:p>
    <w:p w14:paraId="541E39B9" w14:textId="4D1C4CAF" w:rsidR="00D00603" w:rsidRPr="005061D3" w:rsidRDefault="0087583B" w:rsidP="00D00603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Obrazloženje tehničke pogreške </w:t>
      </w:r>
      <w:r w:rsidR="00C50638" w:rsidRPr="005061D3">
        <w:rPr>
          <w:rFonts w:ascii="Times New Roman" w:hAnsi="Times New Roman" w:cs="Times New Roman"/>
          <w:sz w:val="24"/>
          <w:szCs w:val="24"/>
          <w:lang w:val="hr-HR"/>
        </w:rPr>
        <w:t>čini sastavni dio ov</w:t>
      </w:r>
      <w:r w:rsidR="004D76C8" w:rsidRPr="005061D3">
        <w:rPr>
          <w:rFonts w:ascii="Times New Roman" w:hAnsi="Times New Roman" w:cs="Times New Roman"/>
          <w:sz w:val="24"/>
          <w:szCs w:val="24"/>
          <w:lang w:val="hr-HR"/>
        </w:rPr>
        <w:t>og</w:t>
      </w:r>
      <w:r w:rsidR="00C50638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4D76C8" w:rsidRPr="005061D3">
        <w:rPr>
          <w:rFonts w:ascii="Times New Roman" w:hAnsi="Times New Roman" w:cs="Times New Roman"/>
          <w:sz w:val="24"/>
          <w:szCs w:val="24"/>
          <w:lang w:val="hr-HR"/>
        </w:rPr>
        <w:t>Zaključka</w:t>
      </w:r>
      <w:r w:rsidR="00C50638" w:rsidRPr="005061D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69ECD63C" w14:textId="77777777" w:rsidR="00D00603" w:rsidRPr="005061D3" w:rsidRDefault="00D00603" w:rsidP="00D00603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28354522" w14:textId="2654B03B" w:rsidR="00C50638" w:rsidRPr="005061D3" w:rsidRDefault="00C50638" w:rsidP="00D00603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Članak </w:t>
      </w:r>
      <w:r w:rsidR="00E11B6D" w:rsidRPr="005061D3">
        <w:rPr>
          <w:rFonts w:ascii="Times New Roman" w:hAnsi="Times New Roman" w:cs="Times New Roman"/>
          <w:sz w:val="24"/>
          <w:szCs w:val="24"/>
          <w:lang w:val="hr-HR"/>
        </w:rPr>
        <w:t>4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1EA9F39C" w14:textId="4F9C6446" w:rsidR="00C50638" w:rsidRPr="005061D3" w:rsidRDefault="00C50638" w:rsidP="004D76C8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>Ova</w:t>
      </w:r>
      <w:r w:rsidR="004D76C8" w:rsidRPr="005061D3">
        <w:rPr>
          <w:rFonts w:ascii="Times New Roman" w:hAnsi="Times New Roman" w:cs="Times New Roman"/>
          <w:sz w:val="24"/>
          <w:szCs w:val="24"/>
          <w:lang w:val="hr-HR"/>
        </w:rPr>
        <w:t>j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4D76C8" w:rsidRPr="005061D3">
        <w:rPr>
          <w:rFonts w:ascii="Times New Roman" w:hAnsi="Times New Roman" w:cs="Times New Roman"/>
          <w:sz w:val="24"/>
          <w:szCs w:val="24"/>
          <w:lang w:val="hr-HR"/>
        </w:rPr>
        <w:t>Zaključak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sastavni je dio </w:t>
      </w:r>
      <w:r w:rsidR="002F10A0" w:rsidRPr="005061D3">
        <w:rPr>
          <w:rFonts w:ascii="Times New Roman" w:hAnsi="Times New Roman" w:cs="Times New Roman"/>
          <w:sz w:val="24"/>
          <w:szCs w:val="24"/>
          <w:lang w:val="hr-HR"/>
        </w:rPr>
        <w:t>Elaborata</w:t>
      </w:r>
      <w:r w:rsidR="00FB3EEB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>III. Izmjena i dopuna Prostornog plana uređenja Općine Unešić</w:t>
      </w:r>
      <w:r w:rsidR="00FB3EEB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("Služben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FB3EEB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glas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>ilo</w:t>
      </w:r>
      <w:r w:rsidR="00FB3EEB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” Općine </w:t>
      </w:r>
      <w:r w:rsidR="00FD736A" w:rsidRPr="005061D3">
        <w:rPr>
          <w:rFonts w:ascii="Times New Roman" w:hAnsi="Times New Roman" w:cs="Times New Roman"/>
          <w:sz w:val="24"/>
          <w:szCs w:val="24"/>
          <w:lang w:val="hr-HR"/>
        </w:rPr>
        <w:t>Unešić</w:t>
      </w:r>
      <w:r w:rsidR="00FB3EEB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broj 2/2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>4</w:t>
      </w:r>
      <w:r w:rsidR="00FB3EEB" w:rsidRPr="005061D3">
        <w:rPr>
          <w:rFonts w:ascii="Times New Roman" w:hAnsi="Times New Roman" w:cs="Times New Roman"/>
          <w:sz w:val="24"/>
          <w:szCs w:val="24"/>
          <w:lang w:val="hr-HR"/>
        </w:rPr>
        <w:t>)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6434833B" w14:textId="77777777" w:rsidR="00D00603" w:rsidRPr="005061D3" w:rsidRDefault="00D00603" w:rsidP="004E78B0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14:paraId="5CAE6EE1" w14:textId="77777777" w:rsidR="00D00603" w:rsidRPr="005061D3" w:rsidRDefault="00D00603" w:rsidP="004E78B0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14:paraId="78F366DF" w14:textId="4D9B5F93" w:rsidR="00C50638" w:rsidRPr="005061D3" w:rsidRDefault="00C50638" w:rsidP="004E78B0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Članak </w:t>
      </w:r>
      <w:r w:rsidR="00681CB2" w:rsidRPr="005061D3">
        <w:rPr>
          <w:rFonts w:ascii="Times New Roman" w:hAnsi="Times New Roman" w:cs="Times New Roman"/>
          <w:sz w:val="24"/>
          <w:szCs w:val="24"/>
          <w:lang w:val="hr-HR"/>
        </w:rPr>
        <w:t>5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2CBE6E3D" w14:textId="38DA7D2B" w:rsidR="00C50638" w:rsidRPr="005061D3" w:rsidRDefault="00C50638" w:rsidP="00D536C1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>Ova</w:t>
      </w:r>
      <w:r w:rsidR="004D76C8" w:rsidRPr="005061D3">
        <w:rPr>
          <w:rFonts w:ascii="Times New Roman" w:hAnsi="Times New Roman" w:cs="Times New Roman"/>
          <w:sz w:val="24"/>
          <w:szCs w:val="24"/>
          <w:lang w:val="hr-HR"/>
        </w:rPr>
        <w:t>j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4D76C8" w:rsidRPr="005061D3">
        <w:rPr>
          <w:rFonts w:ascii="Times New Roman" w:hAnsi="Times New Roman" w:cs="Times New Roman"/>
          <w:sz w:val="24"/>
          <w:szCs w:val="24"/>
          <w:lang w:val="hr-HR"/>
        </w:rPr>
        <w:t>Zaključak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dostavit</w:t>
      </w:r>
      <w:r w:rsidR="00887D5C" w:rsidRPr="005061D3">
        <w:rPr>
          <w:rFonts w:ascii="Times New Roman" w:hAnsi="Times New Roman" w:cs="Times New Roman"/>
          <w:sz w:val="24"/>
          <w:szCs w:val="24"/>
          <w:lang w:val="hr-HR"/>
        </w:rPr>
        <w:t>i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će se </w:t>
      </w:r>
      <w:r w:rsidR="00D536C1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Ministarstvu prostornoga uređenja, graditeljstva i državne imovine, Javnoj ustanovi Zavodu za prostorno uređenje </w:t>
      </w:r>
      <w:r w:rsidR="00B92425" w:rsidRPr="005061D3">
        <w:rPr>
          <w:rFonts w:ascii="Times New Roman" w:hAnsi="Times New Roman" w:cs="Times New Roman"/>
          <w:sz w:val="24"/>
          <w:szCs w:val="24"/>
          <w:lang w:val="hr-HR"/>
        </w:rPr>
        <w:t>Šibensko-kninske</w:t>
      </w:r>
      <w:r w:rsidR="00D536C1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županije, Upravnom </w:t>
      </w:r>
      <w:r w:rsidR="00D536C1" w:rsidRPr="005061D3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odjelu </w:t>
      </w:r>
      <w:r w:rsidR="005061D3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Šibensko-kninske županije </w:t>
      </w:r>
      <w:r w:rsidR="00D536C1" w:rsidRPr="005061D3">
        <w:rPr>
          <w:rFonts w:ascii="Times New Roman" w:hAnsi="Times New Roman" w:cs="Times New Roman"/>
          <w:sz w:val="24"/>
          <w:szCs w:val="24"/>
          <w:lang w:val="hr-HR"/>
        </w:rPr>
        <w:t>za</w:t>
      </w:r>
      <w:r w:rsidR="005061D3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zaštitu okoliša, prostorno uređenje, gradnju i</w:t>
      </w:r>
      <w:r w:rsidR="00681CB2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komunalne poslove</w:t>
      </w:r>
      <w:r w:rsidR="005061D3" w:rsidRPr="005061D3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681CB2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5061D3" w:rsidRPr="005061D3">
        <w:rPr>
          <w:rFonts w:ascii="Times New Roman" w:hAnsi="Times New Roman" w:cs="Times New Roman"/>
          <w:sz w:val="24"/>
          <w:szCs w:val="24"/>
          <w:lang w:val="hr-HR"/>
        </w:rPr>
        <w:t>Ispostava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Drniš</w:t>
      </w:r>
      <w:r w:rsidR="004D76C8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, te će se pohraniti u arhivi </w:t>
      </w:r>
      <w:r w:rsidR="00291E89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Općine 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>Unešić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2097E7B7" w14:textId="148CEC47" w:rsidR="00C50638" w:rsidRPr="005061D3" w:rsidRDefault="00C50638" w:rsidP="004E78B0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Članak </w:t>
      </w:r>
      <w:r w:rsidR="00681CB2" w:rsidRPr="005061D3">
        <w:rPr>
          <w:rFonts w:ascii="Times New Roman" w:hAnsi="Times New Roman" w:cs="Times New Roman"/>
          <w:sz w:val="24"/>
          <w:szCs w:val="24"/>
          <w:lang w:val="hr-HR"/>
        </w:rPr>
        <w:t>6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20876A0F" w14:textId="4CDB5E56" w:rsidR="00C50638" w:rsidRPr="005061D3" w:rsidRDefault="00C50638" w:rsidP="004D76C8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>Ova</w:t>
      </w:r>
      <w:r w:rsidR="004D76C8" w:rsidRPr="005061D3">
        <w:rPr>
          <w:rFonts w:ascii="Times New Roman" w:hAnsi="Times New Roman" w:cs="Times New Roman"/>
          <w:sz w:val="24"/>
          <w:szCs w:val="24"/>
          <w:lang w:val="hr-HR"/>
        </w:rPr>
        <w:t>j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4D76C8" w:rsidRPr="005061D3">
        <w:rPr>
          <w:rFonts w:ascii="Times New Roman" w:hAnsi="Times New Roman" w:cs="Times New Roman"/>
          <w:sz w:val="24"/>
          <w:szCs w:val="24"/>
          <w:lang w:val="hr-HR"/>
        </w:rPr>
        <w:t>Zaključak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stupa na snagu </w:t>
      </w:r>
      <w:r w:rsidR="005061D3" w:rsidRPr="005061D3">
        <w:rPr>
          <w:rFonts w:ascii="Times New Roman" w:hAnsi="Times New Roman" w:cs="Times New Roman"/>
          <w:sz w:val="24"/>
          <w:szCs w:val="24"/>
          <w:lang w:val="hr-HR"/>
        </w:rPr>
        <w:t>osmoga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dana od dana objave u </w:t>
      </w:r>
      <w:r w:rsidR="00D536C1" w:rsidRPr="005061D3">
        <w:rPr>
          <w:rFonts w:ascii="Times New Roman" w:hAnsi="Times New Roman" w:cs="Times New Roman"/>
          <w:sz w:val="24"/>
          <w:szCs w:val="24"/>
          <w:lang w:val="hr-HR"/>
        </w:rPr>
        <w:t>"Služben</w:t>
      </w:r>
      <w:r w:rsidR="006D114C" w:rsidRPr="005061D3">
        <w:rPr>
          <w:rFonts w:ascii="Times New Roman" w:hAnsi="Times New Roman" w:cs="Times New Roman"/>
          <w:sz w:val="24"/>
          <w:szCs w:val="24"/>
          <w:lang w:val="hr-HR"/>
        </w:rPr>
        <w:t>om</w:t>
      </w:r>
      <w:r w:rsidR="00D536C1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glas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>ilu</w:t>
      </w:r>
      <w:r w:rsidR="00D536C1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681CB2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Općine 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>Unešić</w:t>
      </w:r>
      <w:r w:rsidR="00D536C1" w:rsidRPr="005061D3">
        <w:rPr>
          <w:rFonts w:ascii="Times New Roman" w:hAnsi="Times New Roman" w:cs="Times New Roman"/>
          <w:sz w:val="24"/>
          <w:szCs w:val="24"/>
          <w:lang w:val="hr-HR"/>
        </w:rPr>
        <w:t>"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. </w:t>
      </w:r>
    </w:p>
    <w:p w14:paraId="319908E7" w14:textId="77777777" w:rsidR="004D76C8" w:rsidRPr="005061D3" w:rsidRDefault="004D76C8" w:rsidP="004D76C8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14:paraId="425D8B6A" w14:textId="5DE9BDF5" w:rsidR="00C50638" w:rsidRPr="005061D3" w:rsidRDefault="00681CB2" w:rsidP="004D76C8">
      <w:pPr>
        <w:jc w:val="center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>OPĆINSKO</w:t>
      </w:r>
      <w:r w:rsidR="004D76C8"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VIJEĆE 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OPĆINE </w:t>
      </w:r>
      <w:r w:rsidR="005C2B6B" w:rsidRPr="005061D3">
        <w:rPr>
          <w:rFonts w:ascii="Times New Roman" w:hAnsi="Times New Roman" w:cs="Times New Roman"/>
          <w:sz w:val="24"/>
          <w:szCs w:val="24"/>
          <w:lang w:val="hr-HR"/>
        </w:rPr>
        <w:t>UNEŠIĆ</w:t>
      </w:r>
    </w:p>
    <w:p w14:paraId="154651DF" w14:textId="58695497" w:rsidR="004D76C8" w:rsidRPr="005061D3" w:rsidRDefault="004D76C8" w:rsidP="004D76C8">
      <w:pPr>
        <w:jc w:val="right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PREDSJEDNIK </w:t>
      </w:r>
      <w:r w:rsidR="00291E89" w:rsidRPr="005061D3">
        <w:rPr>
          <w:rFonts w:ascii="Times New Roman" w:hAnsi="Times New Roman" w:cs="Times New Roman"/>
          <w:sz w:val="24"/>
          <w:szCs w:val="24"/>
          <w:lang w:val="hr-HR"/>
        </w:rPr>
        <w:t>OPĆINSKOG</w:t>
      </w:r>
      <w:r w:rsidRPr="005061D3">
        <w:rPr>
          <w:rFonts w:ascii="Times New Roman" w:hAnsi="Times New Roman" w:cs="Times New Roman"/>
          <w:sz w:val="24"/>
          <w:szCs w:val="24"/>
          <w:lang w:val="hr-HR"/>
        </w:rPr>
        <w:t xml:space="preserve"> VIJEĆA</w:t>
      </w:r>
    </w:p>
    <w:p w14:paraId="4F1F2AC5" w14:textId="2D67A7BA" w:rsidR="00CA663F" w:rsidRPr="00FD736A" w:rsidRDefault="005C2B6B" w:rsidP="004D76C8">
      <w:pPr>
        <w:jc w:val="right"/>
        <w:rPr>
          <w:rFonts w:ascii="Times New Roman" w:hAnsi="Times New Roman" w:cs="Times New Roman"/>
          <w:sz w:val="24"/>
          <w:szCs w:val="24"/>
          <w:lang w:val="hr-HR"/>
        </w:rPr>
      </w:pPr>
      <w:r w:rsidRPr="005061D3">
        <w:rPr>
          <w:rFonts w:ascii="Times New Roman" w:hAnsi="Times New Roman" w:cs="Times New Roman"/>
          <w:sz w:val="24"/>
          <w:szCs w:val="24"/>
          <w:lang w:val="hr-HR"/>
        </w:rPr>
        <w:t>Vjekoslav Višić</w:t>
      </w:r>
      <w:r w:rsidR="005061D3" w:rsidRPr="005061D3">
        <w:rPr>
          <w:rFonts w:ascii="Times New Roman" w:hAnsi="Times New Roman" w:cs="Times New Roman"/>
          <w:sz w:val="24"/>
          <w:szCs w:val="24"/>
          <w:lang w:val="hr-HR"/>
        </w:rPr>
        <w:t>, v.r.</w:t>
      </w:r>
      <w:r w:rsidR="005061D3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</w:p>
    <w:p w14:paraId="2D9BB4FC" w14:textId="77777777" w:rsidR="004D76C8" w:rsidRPr="00FD736A" w:rsidRDefault="004D76C8" w:rsidP="004D76C8">
      <w:pPr>
        <w:jc w:val="center"/>
        <w:rPr>
          <w:rFonts w:ascii="Times New Roman" w:hAnsi="Times New Roman" w:cs="Times New Roman"/>
          <w:lang w:val="hr-HR"/>
        </w:rPr>
      </w:pPr>
    </w:p>
    <w:p w14:paraId="6507E59C" w14:textId="77777777" w:rsidR="004E78B0" w:rsidRPr="00FD736A" w:rsidRDefault="004E78B0">
      <w:pPr>
        <w:rPr>
          <w:rFonts w:ascii="Times New Roman" w:hAnsi="Times New Roman" w:cs="Times New Roman"/>
          <w:lang w:val="hr-HR"/>
        </w:rPr>
      </w:pPr>
    </w:p>
    <w:p w14:paraId="03F1D534" w14:textId="77777777" w:rsidR="000A0F0E" w:rsidRPr="00FD736A" w:rsidRDefault="000A0F0E">
      <w:pPr>
        <w:rPr>
          <w:rFonts w:ascii="Times New Roman" w:hAnsi="Times New Roman" w:cs="Times New Roman"/>
          <w:b/>
          <w:bCs/>
          <w:sz w:val="32"/>
          <w:szCs w:val="32"/>
          <w:lang w:val="hr-HR"/>
        </w:rPr>
      </w:pPr>
      <w:r w:rsidRPr="00FD736A">
        <w:rPr>
          <w:rFonts w:ascii="Times New Roman" w:hAnsi="Times New Roman" w:cs="Times New Roman"/>
          <w:b/>
          <w:bCs/>
          <w:sz w:val="32"/>
          <w:szCs w:val="32"/>
          <w:lang w:val="hr-HR"/>
        </w:rPr>
        <w:br w:type="page"/>
      </w:r>
    </w:p>
    <w:p w14:paraId="2163A1E3" w14:textId="0932130F" w:rsidR="00D63961" w:rsidRPr="00FD736A" w:rsidRDefault="008E0A04" w:rsidP="00A06EB8">
      <w:pPr>
        <w:rPr>
          <w:rFonts w:ascii="Times New Roman" w:hAnsi="Times New Roman" w:cs="Times New Roman"/>
          <w:b/>
          <w:bCs/>
          <w:sz w:val="32"/>
          <w:szCs w:val="32"/>
          <w:lang w:val="hr-HR"/>
        </w:rPr>
      </w:pPr>
      <w:r w:rsidRPr="00FD736A">
        <w:rPr>
          <w:rFonts w:ascii="Times New Roman" w:hAnsi="Times New Roman" w:cs="Times New Roman"/>
          <w:b/>
          <w:bCs/>
          <w:sz w:val="32"/>
          <w:szCs w:val="32"/>
          <w:lang w:val="hr-HR"/>
        </w:rPr>
        <w:lastRenderedPageBreak/>
        <w:t>OBRAZLOŽENJE</w:t>
      </w:r>
      <w:r w:rsidR="00D63961" w:rsidRPr="00FD736A">
        <w:rPr>
          <w:rFonts w:ascii="Times New Roman" w:hAnsi="Times New Roman" w:cs="Times New Roman"/>
          <w:b/>
          <w:bCs/>
          <w:sz w:val="32"/>
          <w:szCs w:val="32"/>
          <w:lang w:val="hr-HR"/>
        </w:rPr>
        <w:t xml:space="preserve"> ISPRAVKA TEHNIČKE POGREŠKE </w:t>
      </w:r>
      <w:r w:rsidR="00D00603" w:rsidRPr="00FD736A">
        <w:rPr>
          <w:rFonts w:ascii="Times New Roman" w:hAnsi="Times New Roman" w:cs="Times New Roman"/>
          <w:b/>
          <w:bCs/>
          <w:sz w:val="32"/>
          <w:szCs w:val="32"/>
          <w:lang w:val="hr-HR"/>
        </w:rPr>
        <w:t>GRAFIČKOG</w:t>
      </w:r>
      <w:r w:rsidR="00D63961" w:rsidRPr="00FD736A">
        <w:rPr>
          <w:rFonts w:ascii="Times New Roman" w:hAnsi="Times New Roman" w:cs="Times New Roman"/>
          <w:b/>
          <w:bCs/>
          <w:sz w:val="32"/>
          <w:szCs w:val="32"/>
          <w:lang w:val="hr-HR"/>
        </w:rPr>
        <w:t xml:space="preserve"> </w:t>
      </w:r>
      <w:r w:rsidR="00D30268" w:rsidRPr="00FD736A">
        <w:rPr>
          <w:rFonts w:ascii="Times New Roman" w:hAnsi="Times New Roman" w:cs="Times New Roman"/>
          <w:b/>
          <w:bCs/>
          <w:sz w:val="32"/>
          <w:szCs w:val="32"/>
          <w:lang w:val="hr-HR"/>
        </w:rPr>
        <w:t xml:space="preserve">DIJELA </w:t>
      </w:r>
      <w:r w:rsidR="00D30268" w:rsidRPr="00D30268">
        <w:rPr>
          <w:rFonts w:ascii="Times New Roman" w:hAnsi="Times New Roman" w:cs="Times New Roman"/>
          <w:b/>
          <w:bCs/>
          <w:sz w:val="32"/>
          <w:szCs w:val="32"/>
          <w:lang w:val="hr-HR"/>
        </w:rPr>
        <w:t>III. IZMJENA I DOPUNA PROSTORNOG PLANA UREĐENJA OPĆINE UNEŠIĆ</w:t>
      </w:r>
    </w:p>
    <w:p w14:paraId="39A9900D" w14:textId="77777777" w:rsidR="00A06EB8" w:rsidRDefault="00A06EB8" w:rsidP="000008E5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279950CF" w14:textId="7AA8D2BD" w:rsidR="000008E5" w:rsidRPr="000008E5" w:rsidRDefault="000008E5" w:rsidP="000008E5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0008E5">
        <w:rPr>
          <w:rFonts w:ascii="Times New Roman" w:hAnsi="Times New Roman" w:cs="Times New Roman"/>
          <w:b/>
          <w:bCs/>
          <w:sz w:val="24"/>
          <w:szCs w:val="24"/>
          <w:lang w:val="hr-HR"/>
        </w:rPr>
        <w:t>PROCEDURA IZRADE</w:t>
      </w:r>
    </w:p>
    <w:p w14:paraId="14B40286" w14:textId="4751C903" w:rsidR="00426B27" w:rsidRDefault="00426B27" w:rsidP="000008E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6B27">
        <w:rPr>
          <w:rFonts w:ascii="Times New Roman" w:hAnsi="Times New Roman" w:cs="Times New Roman"/>
          <w:sz w:val="24"/>
          <w:szCs w:val="24"/>
          <w:lang w:val="hr-HR"/>
        </w:rPr>
        <w:t xml:space="preserve">Na temelju članka 86. Zakona o prostornom uređenju („Narodne novine“, broj 153/13, 65/17, 114/18, 39/19 i 98/19) i članka 34. Statuta Općine Unešić („Službeni vjesnik Šibensko-kninske županije“, broj 05/18, 07/18, 14/20), Općinsko vijeće Općine Unešić, na 18. sjednici, od 12. ožujka 2021. godine, donijelo je Odluku o izradi Izmjena i dopuna (III) Prostornog plana uređenja Općine Unešić </w:t>
      </w:r>
      <w:r w:rsidR="000008E5">
        <w:rPr>
          <w:rFonts w:ascii="Times New Roman" w:hAnsi="Times New Roman" w:cs="Times New Roman"/>
          <w:sz w:val="24"/>
          <w:szCs w:val="24"/>
          <w:lang w:val="hr-HR"/>
        </w:rPr>
        <w:t>(</w:t>
      </w:r>
      <w:r w:rsidR="000008E5" w:rsidRPr="000008E5">
        <w:rPr>
          <w:rFonts w:ascii="Times New Roman" w:hAnsi="Times New Roman" w:cs="Times New Roman"/>
          <w:sz w:val="24"/>
          <w:szCs w:val="24"/>
          <w:lang w:val="hr-HR"/>
        </w:rPr>
        <w:t>Službeni</w:t>
      </w:r>
      <w:r w:rsidR="000008E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0008E5" w:rsidRPr="000008E5">
        <w:rPr>
          <w:rFonts w:ascii="Times New Roman" w:hAnsi="Times New Roman" w:cs="Times New Roman"/>
          <w:sz w:val="24"/>
          <w:szCs w:val="24"/>
          <w:lang w:val="hr-HR"/>
        </w:rPr>
        <w:t>vjesnik Šibensko-kninske županije 10/07, 13/16, 19/19 i 02/20-pročišćeni tekst</w:t>
      </w:r>
      <w:r w:rsidR="000008E5">
        <w:rPr>
          <w:rFonts w:ascii="Times New Roman" w:hAnsi="Times New Roman" w:cs="Times New Roman"/>
          <w:sz w:val="24"/>
          <w:szCs w:val="24"/>
          <w:lang w:val="hr-HR"/>
        </w:rPr>
        <w:t>) koja je objavljena u</w:t>
      </w:r>
      <w:r w:rsidR="000008E5" w:rsidRPr="000008E5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426B27">
        <w:rPr>
          <w:rFonts w:ascii="Times New Roman" w:hAnsi="Times New Roman" w:cs="Times New Roman"/>
          <w:sz w:val="24"/>
          <w:szCs w:val="24"/>
          <w:lang w:val="hr-HR"/>
        </w:rPr>
        <w:t>Službeno</w:t>
      </w:r>
      <w:r w:rsidR="000008E5">
        <w:rPr>
          <w:rFonts w:ascii="Times New Roman" w:hAnsi="Times New Roman" w:cs="Times New Roman"/>
          <w:sz w:val="24"/>
          <w:szCs w:val="24"/>
          <w:lang w:val="hr-HR"/>
        </w:rPr>
        <w:t>m</w:t>
      </w:r>
      <w:r w:rsidRPr="00426B27">
        <w:rPr>
          <w:rFonts w:ascii="Times New Roman" w:hAnsi="Times New Roman" w:cs="Times New Roman"/>
          <w:sz w:val="24"/>
          <w:szCs w:val="24"/>
          <w:lang w:val="hr-HR"/>
        </w:rPr>
        <w:t xml:space="preserve"> glasil</w:t>
      </w:r>
      <w:r w:rsidR="000008E5">
        <w:rPr>
          <w:rFonts w:ascii="Times New Roman" w:hAnsi="Times New Roman" w:cs="Times New Roman"/>
          <w:sz w:val="24"/>
          <w:szCs w:val="24"/>
          <w:lang w:val="hr-HR"/>
        </w:rPr>
        <w:t>u</w:t>
      </w:r>
      <w:r w:rsidRPr="00426B27">
        <w:rPr>
          <w:rFonts w:ascii="Times New Roman" w:hAnsi="Times New Roman" w:cs="Times New Roman"/>
          <w:sz w:val="24"/>
          <w:szCs w:val="24"/>
          <w:lang w:val="hr-HR"/>
        </w:rPr>
        <w:t xml:space="preserve"> Općine Unešić broj 3/21.</w:t>
      </w:r>
    </w:p>
    <w:p w14:paraId="3D809376" w14:textId="713A3B32" w:rsidR="000008E5" w:rsidRPr="000008E5" w:rsidRDefault="000008E5" w:rsidP="000008E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Razlozi </w:t>
      </w:r>
      <w:r w:rsidRPr="000008E5">
        <w:rPr>
          <w:rFonts w:ascii="Times New Roman" w:hAnsi="Times New Roman" w:cs="Times New Roman"/>
          <w:sz w:val="24"/>
          <w:szCs w:val="24"/>
          <w:lang w:val="hr-HR"/>
        </w:rPr>
        <w:t>Izmjen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0008E5">
        <w:rPr>
          <w:rFonts w:ascii="Times New Roman" w:hAnsi="Times New Roman" w:cs="Times New Roman"/>
          <w:sz w:val="24"/>
          <w:szCs w:val="24"/>
          <w:lang w:val="hr-HR"/>
        </w:rPr>
        <w:t xml:space="preserve"> i dopun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0008E5">
        <w:rPr>
          <w:rFonts w:ascii="Times New Roman" w:hAnsi="Times New Roman" w:cs="Times New Roman"/>
          <w:sz w:val="24"/>
          <w:szCs w:val="24"/>
          <w:lang w:val="hr-HR"/>
        </w:rPr>
        <w:t xml:space="preserve"> Plana </w:t>
      </w:r>
      <w:r>
        <w:rPr>
          <w:rFonts w:ascii="Times New Roman" w:hAnsi="Times New Roman" w:cs="Times New Roman"/>
          <w:sz w:val="24"/>
          <w:szCs w:val="24"/>
          <w:lang w:val="hr-HR"/>
        </w:rPr>
        <w:t>su bili sljedeći</w:t>
      </w:r>
      <w:r w:rsidRPr="000008E5">
        <w:rPr>
          <w:rFonts w:ascii="Times New Roman" w:hAnsi="Times New Roman" w:cs="Times New Roman"/>
          <w:sz w:val="24"/>
          <w:szCs w:val="24"/>
          <w:lang w:val="hr-HR"/>
        </w:rPr>
        <w:t>:</w:t>
      </w:r>
    </w:p>
    <w:p w14:paraId="615F9F1F" w14:textId="666B16C0" w:rsidR="000008E5" w:rsidRPr="000008E5" w:rsidRDefault="000008E5" w:rsidP="000008E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0008E5">
        <w:rPr>
          <w:rFonts w:ascii="Times New Roman" w:hAnsi="Times New Roman" w:cs="Times New Roman"/>
          <w:sz w:val="24"/>
          <w:szCs w:val="24"/>
          <w:lang w:val="hr-HR"/>
        </w:rPr>
        <w:t>- izgradnje građevina namijenjenih poljoprivrednoj proizvodnji za preradu bilja u Podumcima na kč.599/42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0008E5">
        <w:rPr>
          <w:rFonts w:ascii="Times New Roman" w:hAnsi="Times New Roman" w:cs="Times New Roman"/>
          <w:sz w:val="24"/>
          <w:szCs w:val="24"/>
          <w:lang w:val="hr-HR"/>
        </w:rPr>
        <w:t>i 599/47 k.o. Podumci, te</w:t>
      </w:r>
    </w:p>
    <w:p w14:paraId="3A182A73" w14:textId="0F27E23D" w:rsidR="000008E5" w:rsidRPr="000008E5" w:rsidRDefault="000008E5" w:rsidP="000008E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0008E5">
        <w:rPr>
          <w:rFonts w:ascii="Times New Roman" w:hAnsi="Times New Roman" w:cs="Times New Roman"/>
          <w:sz w:val="24"/>
          <w:szCs w:val="24"/>
          <w:lang w:val="hr-HR"/>
        </w:rPr>
        <w:t>- izgradnje fotonaponske elektrane procijenjene snage od 7 MW s očekivanom proizvodnjom električne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0008E5">
        <w:rPr>
          <w:rFonts w:ascii="Times New Roman" w:hAnsi="Times New Roman" w:cs="Times New Roman"/>
          <w:sz w:val="24"/>
          <w:szCs w:val="24"/>
          <w:lang w:val="hr-HR"/>
        </w:rPr>
        <w:t>energije od 10500 MWh na kč.1593/1 k.o. Unešić,</w:t>
      </w:r>
    </w:p>
    <w:p w14:paraId="52264741" w14:textId="1D04855A" w:rsidR="000008E5" w:rsidRPr="000008E5" w:rsidRDefault="000008E5" w:rsidP="000008E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0008E5">
        <w:rPr>
          <w:rFonts w:ascii="Times New Roman" w:hAnsi="Times New Roman" w:cs="Times New Roman"/>
          <w:sz w:val="24"/>
          <w:szCs w:val="24"/>
          <w:lang w:val="hr-HR"/>
        </w:rPr>
        <w:t>- ažuriranje odredbi vezanih za smještaj vjetroelektrana i područja za istraživanje mogućeg smještaja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0008E5">
        <w:rPr>
          <w:rFonts w:ascii="Times New Roman" w:hAnsi="Times New Roman" w:cs="Times New Roman"/>
          <w:sz w:val="24"/>
          <w:szCs w:val="24"/>
          <w:lang w:val="hr-HR"/>
        </w:rPr>
        <w:t>vjetroelektrana, obzirom na izrađene analize vjetropotencijala lokacija, te preispitivanje odredbi članka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0008E5">
        <w:rPr>
          <w:rFonts w:ascii="Times New Roman" w:hAnsi="Times New Roman" w:cs="Times New Roman"/>
          <w:sz w:val="24"/>
          <w:szCs w:val="24"/>
          <w:lang w:val="hr-HR"/>
        </w:rPr>
        <w:t>138. vezano uz odredbu vizurne izloženosti vjetroelektrana,</w:t>
      </w:r>
    </w:p>
    <w:p w14:paraId="1918C604" w14:textId="77777777" w:rsidR="000008E5" w:rsidRDefault="000008E5" w:rsidP="000008E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0008E5">
        <w:rPr>
          <w:rFonts w:ascii="Times New Roman" w:hAnsi="Times New Roman" w:cs="Times New Roman"/>
          <w:sz w:val="24"/>
          <w:szCs w:val="24"/>
          <w:lang w:val="hr-HR"/>
        </w:rPr>
        <w:t>- proširenje građevinskih područja prema inicijativama pristiglim do donošenja ove Odluke i izrade nacrta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0008E5">
        <w:rPr>
          <w:rFonts w:ascii="Times New Roman" w:hAnsi="Times New Roman" w:cs="Times New Roman"/>
          <w:sz w:val="24"/>
          <w:szCs w:val="24"/>
          <w:lang w:val="hr-HR"/>
        </w:rPr>
        <w:t>prijedloga plana.</w:t>
      </w:r>
    </w:p>
    <w:p w14:paraId="4D33A48F" w14:textId="1879F0D4" w:rsidR="00426B27" w:rsidRPr="00426B27" w:rsidRDefault="00426B27" w:rsidP="000008E5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6B27">
        <w:rPr>
          <w:rFonts w:ascii="Times New Roman" w:hAnsi="Times New Roman" w:cs="Times New Roman"/>
          <w:sz w:val="24"/>
          <w:szCs w:val="24"/>
          <w:lang w:val="hr-HR"/>
        </w:rPr>
        <w:t>Na temelju Nacrta prijedloga Plana, Općinski Načelnik utvrdio je Prijedlog plana za javnu raspravu koja je objavljena na zakonski utvrđen način.</w:t>
      </w:r>
    </w:p>
    <w:p w14:paraId="262D6D0A" w14:textId="77777777" w:rsidR="00426B27" w:rsidRPr="00426B27" w:rsidRDefault="00426B27" w:rsidP="00426B27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6B27">
        <w:rPr>
          <w:rFonts w:ascii="Times New Roman" w:hAnsi="Times New Roman" w:cs="Times New Roman"/>
          <w:sz w:val="24"/>
          <w:szCs w:val="24"/>
          <w:lang w:val="hr-HR"/>
        </w:rPr>
        <w:t>Javna rasprava održana je u trajanju od 15 dana, od 20.04.-05.05.2022.g. sa održanim javnim izlaganjem 29.04.2022.g. U razdoblju trajanja javne rasprave mogle su se dati primjedbe/prijedlozi/zahtjevi koji su se u suradnji sa Općinom razmotrili i obradili u skladu sa zakonskim obvezama.</w:t>
      </w:r>
    </w:p>
    <w:p w14:paraId="65786B98" w14:textId="77777777" w:rsidR="00426B27" w:rsidRPr="00426B27" w:rsidRDefault="00426B27" w:rsidP="00426B27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6B27">
        <w:rPr>
          <w:rFonts w:ascii="Times New Roman" w:hAnsi="Times New Roman" w:cs="Times New Roman"/>
          <w:sz w:val="24"/>
          <w:szCs w:val="24"/>
          <w:lang w:val="hr-HR"/>
        </w:rPr>
        <w:t>Nakon provedene Javne rasprave u suradnji sa nositeljem izrade Plana napravljeno je Izvješće o Javnoj raspravi te je na temelju pristiglih primjedbi kako bi se iste prihvatile, Načelnik donio Odluku o ponavljanju Javne rasprave.</w:t>
      </w:r>
    </w:p>
    <w:p w14:paraId="2BD5AA11" w14:textId="77777777" w:rsidR="00426B27" w:rsidRPr="00426B27" w:rsidRDefault="00426B27" w:rsidP="00426B27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6B27">
        <w:rPr>
          <w:rFonts w:ascii="Times New Roman" w:hAnsi="Times New Roman" w:cs="Times New Roman"/>
          <w:sz w:val="24"/>
          <w:szCs w:val="24"/>
          <w:lang w:val="hr-HR"/>
        </w:rPr>
        <w:t>Ponovna javna rasprava održana je u trajanju od 8 dana, od 07.08.-16.08.2023.g. sa održanim javnim izlaganjem 09.08.2023.g. U razdoblju trajanja javne rasprave mogle su se dati primjedbe/prijedlozi/zahtjevi samo na izmjene prikazane u ponovnoj javnoj raspravi, koje su se u suradnji sa Općinom razmotrile i obradile u skladu sa zakonskim obvezama.</w:t>
      </w:r>
    </w:p>
    <w:p w14:paraId="35731121" w14:textId="77777777" w:rsidR="00426B27" w:rsidRPr="00426B27" w:rsidRDefault="00426B27" w:rsidP="00426B27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6B27">
        <w:rPr>
          <w:rFonts w:ascii="Times New Roman" w:hAnsi="Times New Roman" w:cs="Times New Roman"/>
          <w:sz w:val="24"/>
          <w:szCs w:val="24"/>
          <w:lang w:val="hr-HR"/>
        </w:rPr>
        <w:t>Nakon provedene ponovne Javne rasprave u suradnji sa nositeljem izrade Plana napravljeno je Izvješće o ponovnoj Javnoj raspravi te Nacrt konačnog prijedloga Plana, temeljem kojih je Načelnik utvrdio Konačni prijedlog Plana.</w:t>
      </w:r>
    </w:p>
    <w:p w14:paraId="2E2674A3" w14:textId="3F808688" w:rsidR="00426B27" w:rsidRPr="00426B27" w:rsidRDefault="00426B27" w:rsidP="00426B27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6B27">
        <w:rPr>
          <w:rFonts w:ascii="Times New Roman" w:hAnsi="Times New Roman" w:cs="Times New Roman"/>
          <w:sz w:val="24"/>
          <w:szCs w:val="24"/>
          <w:lang w:val="hr-HR"/>
        </w:rPr>
        <w:lastRenderedPageBreak/>
        <w:t xml:space="preserve"> Konačni prijedlog Plana poslan je u Zavod za prostorno uređenje Šibensko-kninske županije u svrhu dobivanja mišljenja o usklađenosti Plana sa Prostornim planom Šibensko-kninske županije.</w:t>
      </w:r>
    </w:p>
    <w:p w14:paraId="2B914E6A" w14:textId="77777777" w:rsidR="00426B27" w:rsidRPr="00426B27" w:rsidRDefault="00426B27" w:rsidP="00426B27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6B27">
        <w:rPr>
          <w:rFonts w:ascii="Times New Roman" w:hAnsi="Times New Roman" w:cs="Times New Roman"/>
          <w:sz w:val="24"/>
          <w:szCs w:val="24"/>
          <w:lang w:val="hr-HR"/>
        </w:rPr>
        <w:t>Nakon dobivenog mišljenja Zavoda za prostorno uređenje Šibensko-kninske županije (Klasa: 350-02/21-01/16, Ur.broj: 2182-53-24-10 od 19.veljače 2024.g.), Načelnik Općine Unešić, zaključkom je utvrdio Konačni prijedlog Plana i uputio ga Općinskom vijeću na usvajanje.</w:t>
      </w:r>
    </w:p>
    <w:p w14:paraId="6549FB92" w14:textId="77777777" w:rsidR="00426B27" w:rsidRPr="00426B27" w:rsidRDefault="00426B27" w:rsidP="00426B27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6B27">
        <w:rPr>
          <w:rFonts w:ascii="Times New Roman" w:hAnsi="Times New Roman" w:cs="Times New Roman"/>
          <w:sz w:val="24"/>
          <w:szCs w:val="24"/>
          <w:lang w:val="hr-HR"/>
        </w:rPr>
        <w:t>Općinsko vijeće je na svojoj 15. sjednici održanoj 22.03.2024. godine, donijelo Izmjene i dopune (III) Prostornog plana uređenja Općine Unešić.</w:t>
      </w:r>
    </w:p>
    <w:p w14:paraId="7FDC3F97" w14:textId="1CF9A8B9" w:rsidR="00426B27" w:rsidRDefault="00426B27" w:rsidP="00426B27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426B27">
        <w:rPr>
          <w:rFonts w:ascii="Times New Roman" w:hAnsi="Times New Roman" w:cs="Times New Roman"/>
          <w:sz w:val="24"/>
          <w:szCs w:val="24"/>
          <w:lang w:val="hr-HR"/>
        </w:rPr>
        <w:t xml:space="preserve">Plan </w:t>
      </w:r>
      <w:r w:rsidR="000008E5">
        <w:rPr>
          <w:rFonts w:ascii="Times New Roman" w:hAnsi="Times New Roman" w:cs="Times New Roman"/>
          <w:sz w:val="24"/>
          <w:szCs w:val="24"/>
          <w:lang w:val="hr-HR"/>
        </w:rPr>
        <w:t>je</w:t>
      </w:r>
      <w:r w:rsidRPr="00426B27">
        <w:rPr>
          <w:rFonts w:ascii="Times New Roman" w:hAnsi="Times New Roman" w:cs="Times New Roman"/>
          <w:sz w:val="24"/>
          <w:szCs w:val="24"/>
          <w:lang w:val="hr-HR"/>
        </w:rPr>
        <w:t xml:space="preserve"> objav</w:t>
      </w:r>
      <w:r w:rsidR="000008E5">
        <w:rPr>
          <w:rFonts w:ascii="Times New Roman" w:hAnsi="Times New Roman" w:cs="Times New Roman"/>
          <w:sz w:val="24"/>
          <w:szCs w:val="24"/>
          <w:lang w:val="hr-HR"/>
        </w:rPr>
        <w:t>lj</w:t>
      </w:r>
      <w:r w:rsidRPr="00426B27">
        <w:rPr>
          <w:rFonts w:ascii="Times New Roman" w:hAnsi="Times New Roman" w:cs="Times New Roman"/>
          <w:sz w:val="24"/>
          <w:szCs w:val="24"/>
          <w:lang w:val="hr-HR"/>
        </w:rPr>
        <w:t>e</w:t>
      </w:r>
      <w:r w:rsidR="000008E5">
        <w:rPr>
          <w:rFonts w:ascii="Times New Roman" w:hAnsi="Times New Roman" w:cs="Times New Roman"/>
          <w:sz w:val="24"/>
          <w:szCs w:val="24"/>
          <w:lang w:val="hr-HR"/>
        </w:rPr>
        <w:t>n</w:t>
      </w:r>
      <w:r w:rsidRPr="00426B27">
        <w:rPr>
          <w:rFonts w:ascii="Times New Roman" w:hAnsi="Times New Roman" w:cs="Times New Roman"/>
          <w:sz w:val="24"/>
          <w:szCs w:val="24"/>
          <w:lang w:val="hr-HR"/>
        </w:rPr>
        <w:t xml:space="preserve"> u Službenom glasilu Općine Unešić br.2/24.</w:t>
      </w:r>
    </w:p>
    <w:p w14:paraId="07AA8389" w14:textId="04A18E1D" w:rsidR="000A0F0E" w:rsidRPr="00FD736A" w:rsidRDefault="000A0F0E" w:rsidP="006B1D6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14:paraId="62022E36" w14:textId="5B256899" w:rsidR="000008E5" w:rsidRPr="000008E5" w:rsidRDefault="000008E5" w:rsidP="000008E5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hr-HR"/>
        </w:rPr>
        <w:t>OBRAZLOŽENJE NASTALE POGREŠKE</w:t>
      </w:r>
    </w:p>
    <w:p w14:paraId="44D5AE4D" w14:textId="41A6A03A" w:rsidR="003E3A85" w:rsidRDefault="000008E5" w:rsidP="006B1D68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0008E5">
        <w:rPr>
          <w:rFonts w:ascii="Times New Roman" w:hAnsi="Times New Roman" w:cs="Times New Roman"/>
          <w:sz w:val="24"/>
          <w:szCs w:val="24"/>
          <w:lang w:val="hr-HR"/>
        </w:rPr>
        <w:t>Jeda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n od zahtjeva </w:t>
      </w:r>
      <w:r w:rsidR="00494C8A">
        <w:rPr>
          <w:rFonts w:ascii="Times New Roman" w:hAnsi="Times New Roman" w:cs="Times New Roman"/>
          <w:sz w:val="24"/>
          <w:szCs w:val="24"/>
          <w:lang w:val="hr-HR"/>
        </w:rPr>
        <w:t>za izmjene Plana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bio </w:t>
      </w:r>
      <w:r w:rsidR="000752CE"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stavljanje čestice oznake </w:t>
      </w:r>
      <w:r w:rsidR="00494C8A">
        <w:rPr>
          <w:rFonts w:ascii="Times New Roman" w:hAnsi="Times New Roman" w:cs="Times New Roman"/>
          <w:sz w:val="24"/>
          <w:szCs w:val="24"/>
          <w:lang w:val="hr-HR"/>
        </w:rPr>
        <w:t xml:space="preserve">*296 K.O. Nevest iz proizvodne namjene u građevinsko područje naselja uz obrazloženje zahtjeva da je predmetna građevina ozakonjena temeljem Zakona o </w:t>
      </w:r>
      <w:r w:rsidR="00494C8A" w:rsidRPr="00494C8A">
        <w:rPr>
          <w:rFonts w:ascii="Times New Roman" w:hAnsi="Times New Roman" w:cs="Times New Roman"/>
          <w:sz w:val="24"/>
          <w:szCs w:val="24"/>
          <w:lang w:val="hr-HR"/>
        </w:rPr>
        <w:t>postupanju s nezakonito izgrađenim zgradama</w:t>
      </w:r>
      <w:r w:rsidR="00494C8A">
        <w:rPr>
          <w:rFonts w:ascii="Times New Roman" w:hAnsi="Times New Roman" w:cs="Times New Roman"/>
          <w:sz w:val="24"/>
          <w:szCs w:val="24"/>
          <w:lang w:val="hr-HR"/>
        </w:rPr>
        <w:t>. Zahtjev je prihvaćen, te je predmetna čestica sa ok</w:t>
      </w:r>
      <w:r w:rsidR="0095527D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494C8A">
        <w:rPr>
          <w:rFonts w:ascii="Times New Roman" w:hAnsi="Times New Roman" w:cs="Times New Roman"/>
          <w:sz w:val="24"/>
          <w:szCs w:val="24"/>
          <w:lang w:val="hr-HR"/>
        </w:rPr>
        <w:t>lnim područjem prenamijenjena u građevinsko područje naselja</w:t>
      </w:r>
      <w:r w:rsidR="00AE1262">
        <w:rPr>
          <w:rFonts w:ascii="Times New Roman" w:hAnsi="Times New Roman" w:cs="Times New Roman"/>
          <w:sz w:val="24"/>
          <w:szCs w:val="24"/>
          <w:lang w:val="hr-HR"/>
        </w:rPr>
        <w:t xml:space="preserve"> i prikazana u javnoj raspravi</w:t>
      </w:r>
      <w:r w:rsidR="0095527D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522391FE" w14:textId="6EAC0E27" w:rsidR="00AE1262" w:rsidRDefault="00AE1262" w:rsidP="006B1D68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Na javnoj raspravi pristigao je i zahtjev za prenamjenom dijela proizvodne zone u građevinsko područje naselja što je prihvaćeno te je ta izmjena bila jedna od razloga zbog kojeg se ponavljala javna rasprava.</w:t>
      </w:r>
    </w:p>
    <w:p w14:paraId="4A919CE9" w14:textId="74215B88" w:rsidR="0095527D" w:rsidRDefault="0095527D" w:rsidP="006B1D68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Tehničkom pogreškom žuti hatch koji označava građevinsko područje naselja podigao se iznad ljubičastog hatcha koji označava proizvodnu namjenu na k.č.2351/11 </w:t>
      </w:r>
      <w:r w:rsidR="00AE1262">
        <w:rPr>
          <w:rFonts w:ascii="Times New Roman" w:hAnsi="Times New Roman" w:cs="Times New Roman"/>
          <w:sz w:val="24"/>
          <w:szCs w:val="24"/>
          <w:lang w:val="hr-HR"/>
        </w:rPr>
        <w:t xml:space="preserve">u vlasništvu g.Budiše, </w:t>
      </w:r>
      <w:r w:rsidR="00CB4649">
        <w:rPr>
          <w:rFonts w:ascii="Times New Roman" w:hAnsi="Times New Roman" w:cs="Times New Roman"/>
          <w:sz w:val="24"/>
          <w:szCs w:val="24"/>
          <w:lang w:val="hr-HR"/>
        </w:rPr>
        <w:t>što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nije primjećen</w:t>
      </w:r>
      <w:r w:rsidR="00CB4649">
        <w:rPr>
          <w:rFonts w:ascii="Times New Roman" w:hAnsi="Times New Roman" w:cs="Times New Roman"/>
          <w:sz w:val="24"/>
          <w:szCs w:val="24"/>
          <w:lang w:val="hr-HR"/>
        </w:rPr>
        <w:t>o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do usvajanja Plana. U legendi je oznaka za postojeću proizvodnu namjenu </w:t>
      </w:r>
      <w:r w:rsidR="00CB4649">
        <w:rPr>
          <w:rFonts w:ascii="Times New Roman" w:hAnsi="Times New Roman" w:cs="Times New Roman"/>
          <w:sz w:val="24"/>
          <w:szCs w:val="24"/>
          <w:lang w:val="hr-HR"/>
        </w:rPr>
        <w:t>na javnoj raspravi bila vidljiva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0B454485" w14:textId="7923C870" w:rsidR="00252A1C" w:rsidRDefault="00CB4649" w:rsidP="006B1D68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 xml:space="preserve">Zbog ove pogreške ugroženo je poslovanje </w:t>
      </w:r>
      <w:r w:rsidRPr="00252A1C">
        <w:rPr>
          <w:rFonts w:ascii="Times New Roman" w:hAnsi="Times New Roman" w:cs="Times New Roman"/>
          <w:sz w:val="24"/>
          <w:szCs w:val="24"/>
          <w:lang w:val="hr-HR"/>
        </w:rPr>
        <w:t>firm</w:t>
      </w:r>
      <w:r>
        <w:rPr>
          <w:rFonts w:ascii="Times New Roman" w:hAnsi="Times New Roman" w:cs="Times New Roman"/>
          <w:sz w:val="24"/>
          <w:szCs w:val="24"/>
          <w:lang w:val="hr-HR"/>
        </w:rPr>
        <w:t>e</w:t>
      </w:r>
      <w:r w:rsidRPr="00252A1C">
        <w:rPr>
          <w:rFonts w:ascii="Times New Roman" w:hAnsi="Times New Roman" w:cs="Times New Roman"/>
          <w:sz w:val="24"/>
          <w:szCs w:val="24"/>
          <w:lang w:val="hr-HR"/>
        </w:rPr>
        <w:t xml:space="preserve"> BUDIŠA d.o.o. </w:t>
      </w:r>
      <w:r>
        <w:rPr>
          <w:rFonts w:ascii="Times New Roman" w:hAnsi="Times New Roman" w:cs="Times New Roman"/>
          <w:sz w:val="24"/>
          <w:szCs w:val="24"/>
          <w:lang w:val="hr-HR"/>
        </w:rPr>
        <w:t>čiji se pogon i skladište nalaze n</w:t>
      </w:r>
      <w:r w:rsidR="0095527D">
        <w:rPr>
          <w:rFonts w:ascii="Times New Roman" w:hAnsi="Times New Roman" w:cs="Times New Roman"/>
          <w:sz w:val="24"/>
          <w:szCs w:val="24"/>
          <w:lang w:val="hr-HR"/>
        </w:rPr>
        <w:t>a k.č. 2351/11</w:t>
      </w:r>
      <w:r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95527D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A06EB8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52A1C" w:rsidRPr="00252A1C">
        <w:rPr>
          <w:rFonts w:ascii="Times New Roman" w:hAnsi="Times New Roman" w:cs="Times New Roman"/>
          <w:sz w:val="24"/>
          <w:szCs w:val="24"/>
          <w:lang w:val="hr-HR"/>
        </w:rPr>
        <w:t>koja posluje od 1987</w:t>
      </w:r>
      <w:r w:rsidR="00252A1C"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252A1C" w:rsidRPr="00252A1C">
        <w:rPr>
          <w:rFonts w:ascii="Times New Roman" w:hAnsi="Times New Roman" w:cs="Times New Roman"/>
          <w:sz w:val="24"/>
          <w:szCs w:val="24"/>
          <w:lang w:val="hr-HR"/>
        </w:rPr>
        <w:t xml:space="preserve"> godine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sa svim dozvolama</w:t>
      </w:r>
      <w:r w:rsidR="00252A1C" w:rsidRPr="00252A1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252A1C">
        <w:rPr>
          <w:rFonts w:ascii="Times New Roman" w:hAnsi="Times New Roman" w:cs="Times New Roman"/>
          <w:sz w:val="24"/>
          <w:szCs w:val="24"/>
          <w:lang w:val="hr-HR"/>
        </w:rPr>
        <w:t>sa</w:t>
      </w:r>
      <w:r w:rsidR="00252A1C" w:rsidRPr="00252A1C">
        <w:rPr>
          <w:rFonts w:ascii="Times New Roman" w:hAnsi="Times New Roman" w:cs="Times New Roman"/>
          <w:sz w:val="24"/>
          <w:szCs w:val="24"/>
          <w:lang w:val="hr-HR"/>
        </w:rPr>
        <w:t xml:space="preserve"> pretežit</w:t>
      </w:r>
      <w:r w:rsidR="00252A1C">
        <w:rPr>
          <w:rFonts w:ascii="Times New Roman" w:hAnsi="Times New Roman" w:cs="Times New Roman"/>
          <w:sz w:val="24"/>
          <w:szCs w:val="24"/>
          <w:lang w:val="hr-HR"/>
        </w:rPr>
        <w:t>om</w:t>
      </w:r>
      <w:r w:rsidR="00252A1C" w:rsidRPr="00252A1C">
        <w:rPr>
          <w:rFonts w:ascii="Times New Roman" w:hAnsi="Times New Roman" w:cs="Times New Roman"/>
          <w:sz w:val="24"/>
          <w:szCs w:val="24"/>
          <w:lang w:val="hr-HR"/>
        </w:rPr>
        <w:t xml:space="preserve"> djelatnost</w:t>
      </w:r>
      <w:r w:rsidR="00252A1C">
        <w:rPr>
          <w:rFonts w:ascii="Times New Roman" w:hAnsi="Times New Roman" w:cs="Times New Roman"/>
          <w:sz w:val="24"/>
          <w:szCs w:val="24"/>
          <w:lang w:val="hr-HR"/>
        </w:rPr>
        <w:t>i -</w:t>
      </w:r>
      <w:r w:rsidR="00252A1C" w:rsidRPr="00252A1C">
        <w:rPr>
          <w:rFonts w:ascii="Times New Roman" w:hAnsi="Times New Roman" w:cs="Times New Roman"/>
          <w:sz w:val="24"/>
          <w:szCs w:val="24"/>
          <w:lang w:val="hr-HR"/>
        </w:rPr>
        <w:t xml:space="preserve"> konzerviranje i trgovina svježim soljenim kožama</w:t>
      </w:r>
      <w:r>
        <w:rPr>
          <w:rFonts w:ascii="Times New Roman" w:hAnsi="Times New Roman" w:cs="Times New Roman"/>
          <w:sz w:val="24"/>
          <w:szCs w:val="24"/>
          <w:lang w:val="hr-HR"/>
        </w:rPr>
        <w:t>.</w:t>
      </w:r>
      <w:r w:rsidR="00252A1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>Iz tog razloga</w:t>
      </w:r>
      <w:r w:rsidR="00252A1C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ispravlja </w:t>
      </w:r>
      <w:r w:rsidR="00252A1C">
        <w:rPr>
          <w:rFonts w:ascii="Times New Roman" w:hAnsi="Times New Roman" w:cs="Times New Roman"/>
          <w:sz w:val="24"/>
          <w:szCs w:val="24"/>
          <w:lang w:val="hr-HR"/>
        </w:rPr>
        <w:t>se tehnička pogreška na način da se ljubičasti hatch, odnosno oznaka postojeće proizvodne namjene podiže iznad žutog hatcha.</w:t>
      </w:r>
    </w:p>
    <w:p w14:paraId="3D5FCE0B" w14:textId="77777777" w:rsidR="00252A1C" w:rsidRPr="000008E5" w:rsidRDefault="00252A1C" w:rsidP="006B1D68">
      <w:pPr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14:paraId="47EB1648" w14:textId="3260C521" w:rsidR="006B1D68" w:rsidRPr="00FD736A" w:rsidRDefault="0097470A" w:rsidP="00156B61">
      <w:pPr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  <w:r w:rsidRPr="00FD736A">
        <w:rPr>
          <w:rFonts w:ascii="Times New Roman" w:hAnsi="Times New Roman" w:cs="Times New Roman"/>
          <w:b/>
          <w:bCs/>
          <w:sz w:val="28"/>
          <w:szCs w:val="28"/>
          <w:lang w:val="hr-HR"/>
        </w:rPr>
        <w:br w:type="page"/>
      </w:r>
    </w:p>
    <w:p w14:paraId="13EB9482" w14:textId="77777777" w:rsidR="00BF067C" w:rsidRDefault="00BF067C" w:rsidP="00BF067C">
      <w:pPr>
        <w:jc w:val="center"/>
        <w:rPr>
          <w:rFonts w:ascii="Times New Roman" w:hAnsi="Times New Roman" w:cs="Times New Roman"/>
          <w:b/>
          <w:bCs/>
        </w:rPr>
      </w:pPr>
      <w:r w:rsidRPr="00BF067C">
        <w:rPr>
          <w:rFonts w:ascii="Times New Roman" w:hAnsi="Times New Roman" w:cs="Times New Roman"/>
          <w:b/>
          <w:bCs/>
        </w:rPr>
        <w:lastRenderedPageBreak/>
        <w:t>II. IiD PPUO Unešić</w:t>
      </w:r>
    </w:p>
    <w:p w14:paraId="0098B55F" w14:textId="77777777" w:rsidR="00346E39" w:rsidRDefault="00BF067C" w:rsidP="00BF067C">
      <w:pPr>
        <w:jc w:val="center"/>
        <w:rPr>
          <w:rFonts w:ascii="Times New Roman" w:hAnsi="Times New Roman" w:cs="Times New Roman"/>
          <w:i/>
          <w:iCs/>
        </w:rPr>
      </w:pPr>
      <w:r w:rsidRPr="00BF067C">
        <w:rPr>
          <w:rFonts w:ascii="Times New Roman" w:hAnsi="Times New Roman" w:cs="Times New Roman"/>
          <w:i/>
          <w:iCs/>
        </w:rPr>
        <w:t>(Službeni vjesnik Šibensko-kninske županije 10/07, 13/16, 19/19 i 02/20-pročišćeni tekst)</w:t>
      </w:r>
    </w:p>
    <w:p w14:paraId="3621B2E2" w14:textId="7094F43D" w:rsidR="00346E39" w:rsidRDefault="00CB4649" w:rsidP="00346E39">
      <w:pPr>
        <w:jc w:val="center"/>
        <w:rPr>
          <w:rFonts w:ascii="Times New Roman" w:hAnsi="Times New Roman" w:cs="Times New Roman"/>
          <w:i/>
          <w:iCs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AC538" wp14:editId="1F98D1D4">
                <wp:simplePos x="0" y="0"/>
                <wp:positionH relativeFrom="column">
                  <wp:posOffset>2205355</wp:posOffset>
                </wp:positionH>
                <wp:positionV relativeFrom="paragraph">
                  <wp:posOffset>2903220</wp:posOffset>
                </wp:positionV>
                <wp:extent cx="904875" cy="914400"/>
                <wp:effectExtent l="19050" t="19050" r="28575" b="19050"/>
                <wp:wrapNone/>
                <wp:docPr id="20918821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914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66D5AFA7" id="Oval 1" o:spid="_x0000_s1026" style="position:absolute;margin-left:173.65pt;margin-top:228.6pt;width:71.25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346E39" w:rsidRPr="00F3238B">
        <w:drawing>
          <wp:inline distT="0" distB="0" distL="0" distR="0" wp14:anchorId="694F5119" wp14:editId="0430AE8C">
            <wp:extent cx="8003723" cy="5056244"/>
            <wp:effectExtent l="6985" t="0" r="4445" b="4445"/>
            <wp:docPr id="387538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387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5808" cy="50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E39">
        <w:rPr>
          <w:rFonts w:ascii="Times New Roman" w:hAnsi="Times New Roman" w:cs="Times New Roman"/>
          <w:i/>
          <w:iCs/>
        </w:rPr>
        <w:br w:type="page"/>
      </w:r>
    </w:p>
    <w:p w14:paraId="092F01C3" w14:textId="7D72BF4C" w:rsidR="00BF067C" w:rsidRDefault="00BF067C" w:rsidP="00BF067C">
      <w:pPr>
        <w:jc w:val="center"/>
        <w:rPr>
          <w:rFonts w:ascii="Times New Roman" w:hAnsi="Times New Roman" w:cs="Times New Roman"/>
          <w:b/>
          <w:bCs/>
        </w:rPr>
      </w:pPr>
      <w:r w:rsidRPr="00BF067C">
        <w:rPr>
          <w:rFonts w:ascii="Times New Roman" w:hAnsi="Times New Roman" w:cs="Times New Roman"/>
          <w:b/>
          <w:bCs/>
        </w:rPr>
        <w:lastRenderedPageBreak/>
        <w:t>Izvod iz II</w:t>
      </w:r>
      <w:r>
        <w:rPr>
          <w:rFonts w:ascii="Times New Roman" w:hAnsi="Times New Roman" w:cs="Times New Roman"/>
          <w:b/>
          <w:bCs/>
        </w:rPr>
        <w:t>I</w:t>
      </w:r>
      <w:r w:rsidRPr="00BF067C">
        <w:rPr>
          <w:rFonts w:ascii="Times New Roman" w:hAnsi="Times New Roman" w:cs="Times New Roman"/>
          <w:b/>
          <w:bCs/>
        </w:rPr>
        <w:t>. IiD PPUO Unešić</w:t>
      </w:r>
      <w:r>
        <w:rPr>
          <w:rFonts w:ascii="Times New Roman" w:hAnsi="Times New Roman" w:cs="Times New Roman"/>
          <w:b/>
          <w:bCs/>
        </w:rPr>
        <w:t xml:space="preserve"> – prva javna rasprava:</w:t>
      </w:r>
    </w:p>
    <w:p w14:paraId="74486384" w14:textId="0335564A" w:rsidR="00E11B6D" w:rsidRPr="00FD736A" w:rsidRDefault="00CB4649" w:rsidP="00E11B6D">
      <w:pPr>
        <w:rPr>
          <w:rFonts w:ascii="Times New Roman" w:hAnsi="Times New Roman" w:cs="Times New Roman"/>
          <w:sz w:val="28"/>
          <w:szCs w:val="28"/>
          <w:lang w:val="hr-HR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3C0942" wp14:editId="7CC8CD66">
                <wp:simplePos x="0" y="0"/>
                <wp:positionH relativeFrom="column">
                  <wp:posOffset>1695450</wp:posOffset>
                </wp:positionH>
                <wp:positionV relativeFrom="paragraph">
                  <wp:posOffset>2924175</wp:posOffset>
                </wp:positionV>
                <wp:extent cx="904875" cy="914400"/>
                <wp:effectExtent l="19050" t="19050" r="28575" b="19050"/>
                <wp:wrapNone/>
                <wp:docPr id="79249357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914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5821AE4A" id="Oval 1" o:spid="_x0000_s1026" style="position:absolute;margin-left:133.5pt;margin-top:230.25pt;width:71.25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BF067C" w:rsidRPr="0073095E">
        <w:drawing>
          <wp:inline distT="0" distB="0" distL="0" distR="0" wp14:anchorId="6F3E51C5" wp14:editId="47D8763C">
            <wp:extent cx="8412390" cy="5339444"/>
            <wp:effectExtent l="0" t="6667" r="1587" b="1588"/>
            <wp:docPr id="165972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20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4715" cy="534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EC647" w14:textId="20CCE2AA" w:rsidR="00E11B6D" w:rsidRPr="00FD736A" w:rsidRDefault="00CB4649" w:rsidP="00A06EB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A2224" wp14:editId="519CF4CF">
                <wp:simplePos x="0" y="0"/>
                <wp:positionH relativeFrom="column">
                  <wp:posOffset>1981200</wp:posOffset>
                </wp:positionH>
                <wp:positionV relativeFrom="paragraph">
                  <wp:posOffset>3278505</wp:posOffset>
                </wp:positionV>
                <wp:extent cx="904875" cy="914400"/>
                <wp:effectExtent l="19050" t="19050" r="28575" b="19050"/>
                <wp:wrapNone/>
                <wp:docPr id="87917833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9144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oval w14:anchorId="3B12A430" id="Oval 1" o:spid="_x0000_s1026" style="position:absolute;margin-left:156pt;margin-top:258.15pt;width:71.25pt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346E39" w:rsidRPr="00BF067C">
        <w:rPr>
          <w:rFonts w:ascii="Times New Roman" w:hAnsi="Times New Roman" w:cs="Times New Roman"/>
          <w:b/>
          <w:bCs/>
        </w:rPr>
        <w:t>Izvod iz II</w:t>
      </w:r>
      <w:r w:rsidR="00346E39">
        <w:rPr>
          <w:rFonts w:ascii="Times New Roman" w:hAnsi="Times New Roman" w:cs="Times New Roman"/>
          <w:b/>
          <w:bCs/>
        </w:rPr>
        <w:t>I</w:t>
      </w:r>
      <w:r w:rsidR="00346E39" w:rsidRPr="00BF067C">
        <w:rPr>
          <w:rFonts w:ascii="Times New Roman" w:hAnsi="Times New Roman" w:cs="Times New Roman"/>
          <w:b/>
          <w:bCs/>
        </w:rPr>
        <w:t>. IiD PPUO Unešić</w:t>
      </w:r>
      <w:r w:rsidR="00346E39">
        <w:rPr>
          <w:rFonts w:ascii="Times New Roman" w:hAnsi="Times New Roman" w:cs="Times New Roman"/>
          <w:b/>
          <w:bCs/>
        </w:rPr>
        <w:t xml:space="preserve"> – ponovna javna rasprava i usvojeni Plan:</w:t>
      </w:r>
      <w:r w:rsidR="00346E39" w:rsidRPr="00F3238B">
        <w:drawing>
          <wp:inline distT="0" distB="0" distL="0" distR="0" wp14:anchorId="029B91CC" wp14:editId="7412CA91">
            <wp:extent cx="8538719" cy="5416089"/>
            <wp:effectExtent l="0" t="953" r="0" b="0"/>
            <wp:docPr id="1517571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711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9908" cy="542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649">
        <w:t xml:space="preserve"> </w:t>
      </w:r>
      <w:r w:rsidR="00E11B6D" w:rsidRPr="00FD736A">
        <w:rPr>
          <w:rFonts w:ascii="Times New Roman" w:hAnsi="Times New Roman" w:cs="Times New Roman"/>
          <w:b/>
          <w:bCs/>
          <w:sz w:val="24"/>
          <w:szCs w:val="24"/>
          <w:lang w:val="hr-HR"/>
        </w:rPr>
        <w:br w:type="page"/>
      </w:r>
    </w:p>
    <w:p w14:paraId="5EEFDD5F" w14:textId="47CD96F3" w:rsidR="00346E39" w:rsidRPr="00FD736A" w:rsidRDefault="00346E39" w:rsidP="00346E3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r-HR"/>
        </w:rPr>
        <w:lastRenderedPageBreak/>
        <w:t>Izvodi iz</w:t>
      </w:r>
      <w:r w:rsidRPr="00FD736A">
        <w:rPr>
          <w:rFonts w:ascii="Times New Roman" w:hAnsi="Times New Roman" w:cs="Times New Roman"/>
          <w:b/>
          <w:bCs/>
          <w:sz w:val="28"/>
          <w:szCs w:val="28"/>
          <w:lang w:val="hr-HR"/>
        </w:rPr>
        <w:t xml:space="preserve"> kartografskog dijela </w:t>
      </w:r>
      <w:r>
        <w:rPr>
          <w:rFonts w:ascii="Times New Roman" w:hAnsi="Times New Roman" w:cs="Times New Roman"/>
          <w:b/>
          <w:bCs/>
          <w:sz w:val="28"/>
          <w:szCs w:val="28"/>
          <w:lang w:val="hr-HR"/>
        </w:rPr>
        <w:t>PPUO Unešić</w:t>
      </w:r>
      <w:r w:rsidRPr="00FD736A">
        <w:rPr>
          <w:rFonts w:ascii="Times New Roman" w:hAnsi="Times New Roman" w:cs="Times New Roman"/>
          <w:b/>
          <w:bCs/>
          <w:sz w:val="28"/>
          <w:szCs w:val="28"/>
          <w:lang w:val="hr-HR"/>
        </w:rPr>
        <w:t xml:space="preserve"> sa prikazom konačnog ispravka tehničke pogreške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6E39" w:rsidRPr="006E0008" w14:paraId="301D6956" w14:textId="77777777" w:rsidTr="00B22D4F">
        <w:tc>
          <w:tcPr>
            <w:tcW w:w="9062" w:type="dxa"/>
          </w:tcPr>
          <w:p w14:paraId="330C602D" w14:textId="77777777" w:rsidR="00346E39" w:rsidRDefault="00346E39" w:rsidP="00B22D4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F067C">
              <w:rPr>
                <w:rFonts w:ascii="Times New Roman" w:hAnsi="Times New Roman" w:cs="Times New Roman"/>
                <w:b/>
                <w:bCs/>
              </w:rPr>
              <w:t>Izvod iz II. IiD PPUO Unešić</w:t>
            </w:r>
          </w:p>
          <w:p w14:paraId="7CD26FF1" w14:textId="77777777" w:rsidR="00346E39" w:rsidRPr="00BF067C" w:rsidRDefault="00346E39" w:rsidP="00B22D4F">
            <w:pPr>
              <w:jc w:val="center"/>
              <w:rPr>
                <w:rFonts w:ascii="Times New Roman" w:hAnsi="Times New Roman" w:cs="Times New Roman"/>
                <w:i/>
                <w:iCs/>
                <w:highlight w:val="yellow"/>
              </w:rPr>
            </w:pPr>
            <w:r w:rsidRPr="00BF067C">
              <w:rPr>
                <w:rFonts w:ascii="Times New Roman" w:hAnsi="Times New Roman" w:cs="Times New Roman"/>
                <w:i/>
                <w:iCs/>
              </w:rPr>
              <w:t>(Službeni vjesnik Šibensko-kninske županije 10/07, 13/16, 19/19 i 02/20-pročišćeni tekst):</w:t>
            </w:r>
          </w:p>
        </w:tc>
      </w:tr>
      <w:tr w:rsidR="00346E39" w:rsidRPr="006E0008" w14:paraId="7B673371" w14:textId="77777777" w:rsidTr="00B22D4F">
        <w:tc>
          <w:tcPr>
            <w:tcW w:w="9062" w:type="dxa"/>
            <w:tcBorders>
              <w:bottom w:val="single" w:sz="4" w:space="0" w:color="auto"/>
            </w:tcBorders>
          </w:tcPr>
          <w:p w14:paraId="735EDA96" w14:textId="77777777" w:rsidR="00346E39" w:rsidRPr="006E0008" w:rsidRDefault="00346E39" w:rsidP="00B22D4F">
            <w:pPr>
              <w:pStyle w:val="StandardWeb"/>
              <w:spacing w:before="0" w:beforeAutospacing="0" w:after="240" w:afterAutospacing="0"/>
              <w:jc w:val="center"/>
              <w:textAlignment w:val="baseline"/>
              <w:rPr>
                <w:rFonts w:eastAsiaTheme="minorHAnsi"/>
                <w:bCs/>
                <w:noProof/>
                <w:snapToGrid w:val="0"/>
                <w:color w:val="000000"/>
                <w:spacing w:val="-3"/>
                <w:sz w:val="22"/>
                <w:szCs w:val="22"/>
                <w:highlight w:val="yellow"/>
                <w:lang w:val="en-GB" w:eastAsia="en-US"/>
              </w:rPr>
            </w:pPr>
          </w:p>
          <w:p w14:paraId="18F49E3C" w14:textId="77777777" w:rsidR="00346E39" w:rsidRPr="006E0008" w:rsidRDefault="00346E39" w:rsidP="00B22D4F">
            <w:pPr>
              <w:pStyle w:val="StandardWeb"/>
              <w:spacing w:before="0" w:beforeAutospacing="0" w:after="240" w:afterAutospacing="0"/>
              <w:jc w:val="both"/>
              <w:textAlignment w:val="baseline"/>
              <w:rPr>
                <w:rFonts w:eastAsiaTheme="minorHAnsi"/>
                <w:bCs/>
                <w:noProof/>
                <w:snapToGrid w:val="0"/>
                <w:color w:val="000000"/>
                <w:spacing w:val="-3"/>
                <w:sz w:val="22"/>
                <w:szCs w:val="22"/>
                <w:highlight w:val="yellow"/>
                <w:lang w:val="en-GB" w:eastAsia="en-US"/>
              </w:rPr>
            </w:pPr>
            <w:r w:rsidRPr="00F3238B">
              <w:rPr>
                <w:noProof/>
              </w:rPr>
              <w:drawing>
                <wp:inline distT="0" distB="0" distL="0" distR="0" wp14:anchorId="2EE716E6" wp14:editId="7266310C">
                  <wp:extent cx="4963218" cy="3124636"/>
                  <wp:effectExtent l="0" t="0" r="8890" b="0"/>
                  <wp:docPr id="4153008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84855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218" cy="312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E39" w:rsidRPr="00FD736A" w14:paraId="089A07E1" w14:textId="77777777" w:rsidTr="00B22D4F">
        <w:tc>
          <w:tcPr>
            <w:tcW w:w="9062" w:type="dxa"/>
          </w:tcPr>
          <w:p w14:paraId="2FDD5057" w14:textId="77777777" w:rsidR="00346E39" w:rsidRDefault="00346E39" w:rsidP="00B22D4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F067C">
              <w:rPr>
                <w:rFonts w:ascii="Times New Roman" w:hAnsi="Times New Roman" w:cs="Times New Roman"/>
                <w:b/>
                <w:bCs/>
              </w:rPr>
              <w:t>Izvod iz II</w:t>
            </w:r>
            <w:r>
              <w:rPr>
                <w:rFonts w:ascii="Times New Roman" w:hAnsi="Times New Roman" w:cs="Times New Roman"/>
                <w:b/>
                <w:bCs/>
              </w:rPr>
              <w:t>I</w:t>
            </w:r>
            <w:r w:rsidRPr="00BF067C">
              <w:rPr>
                <w:rFonts w:ascii="Times New Roman" w:hAnsi="Times New Roman" w:cs="Times New Roman"/>
                <w:b/>
                <w:bCs/>
              </w:rPr>
              <w:t>. IiD PPUO Unešić</w:t>
            </w:r>
          </w:p>
          <w:p w14:paraId="412D797A" w14:textId="74315E8B" w:rsidR="00A06EB8" w:rsidRPr="00FD736A" w:rsidRDefault="00A06EB8" w:rsidP="00B22D4F">
            <w:pPr>
              <w:jc w:val="center"/>
              <w:rPr>
                <w:rFonts w:ascii="Times New Roman" w:hAnsi="Times New Roman" w:cs="Times New Roman"/>
              </w:rPr>
            </w:pPr>
            <w:r w:rsidRPr="00BF067C">
              <w:rPr>
                <w:rFonts w:ascii="Times New Roman" w:hAnsi="Times New Roman" w:cs="Times New Roman"/>
                <w:i/>
                <w:iCs/>
              </w:rPr>
              <w:t>(Služben</w:t>
            </w:r>
            <w:r>
              <w:rPr>
                <w:rFonts w:ascii="Times New Roman" w:hAnsi="Times New Roman" w:cs="Times New Roman"/>
                <w:i/>
                <w:iCs/>
              </w:rPr>
              <w:t>o glasilo Općine Unešić 2/24</w:t>
            </w:r>
            <w:r w:rsidRPr="00BF067C">
              <w:rPr>
                <w:rFonts w:ascii="Times New Roman" w:hAnsi="Times New Roman" w:cs="Times New Roman"/>
                <w:i/>
                <w:iCs/>
              </w:rPr>
              <w:t>):</w:t>
            </w:r>
          </w:p>
        </w:tc>
      </w:tr>
      <w:tr w:rsidR="00346E39" w:rsidRPr="00FD736A" w14:paraId="0E649F60" w14:textId="77777777" w:rsidTr="00B22D4F">
        <w:tc>
          <w:tcPr>
            <w:tcW w:w="9062" w:type="dxa"/>
            <w:tcBorders>
              <w:bottom w:val="single" w:sz="4" w:space="0" w:color="auto"/>
            </w:tcBorders>
          </w:tcPr>
          <w:p w14:paraId="182CEBF4" w14:textId="73E91AC4" w:rsidR="00346E39" w:rsidRPr="006E0008" w:rsidRDefault="00346E39" w:rsidP="00B22D4F">
            <w:pPr>
              <w:pStyle w:val="StandardWeb"/>
              <w:spacing w:before="0" w:beforeAutospacing="0" w:after="240" w:afterAutospacing="0"/>
              <w:jc w:val="center"/>
              <w:textAlignment w:val="baseline"/>
              <w:rPr>
                <w:highlight w:val="yellow"/>
              </w:rPr>
            </w:pPr>
            <w:r w:rsidRPr="00296982">
              <w:rPr>
                <w:noProof/>
              </w:rPr>
              <w:drawing>
                <wp:inline distT="0" distB="0" distL="0" distR="0" wp14:anchorId="50B4B648" wp14:editId="0B1F1C88">
                  <wp:extent cx="4305300" cy="3627614"/>
                  <wp:effectExtent l="0" t="0" r="0" b="0"/>
                  <wp:docPr id="17773391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33914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355" cy="363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2CE09" w14:textId="77777777" w:rsidR="00346E39" w:rsidRPr="00FD736A" w:rsidRDefault="00346E39" w:rsidP="00346E39">
      <w:pPr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  <w:r w:rsidRPr="00FD736A">
        <w:rPr>
          <w:rFonts w:ascii="Times New Roman" w:hAnsi="Times New Roman" w:cs="Times New Roman"/>
          <w:sz w:val="28"/>
          <w:szCs w:val="28"/>
          <w:lang w:val="hr-HR"/>
        </w:rPr>
        <w:br w:type="page"/>
      </w:r>
    </w:p>
    <w:p w14:paraId="16D52B4B" w14:textId="76FA7A7B" w:rsidR="000A0F0E" w:rsidRDefault="000A0F0E" w:rsidP="000A0F0E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  <w:r w:rsidRPr="00FD736A">
        <w:rPr>
          <w:rFonts w:ascii="Times New Roman" w:hAnsi="Times New Roman" w:cs="Times New Roman"/>
          <w:b/>
          <w:bCs/>
          <w:sz w:val="24"/>
          <w:szCs w:val="24"/>
          <w:lang w:val="hr-HR"/>
        </w:rPr>
        <w:lastRenderedPageBreak/>
        <w:t>Konačni prikaz ispravke tehničke pogreške</w:t>
      </w:r>
      <w:r w:rsidR="00346E39">
        <w:rPr>
          <w:rFonts w:ascii="Times New Roman" w:hAnsi="Times New Roman" w:cs="Times New Roman"/>
          <w:b/>
          <w:bCs/>
          <w:sz w:val="24"/>
          <w:szCs w:val="24"/>
          <w:lang w:val="hr-HR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E87713" w:rsidRPr="00FD736A" w14:paraId="743EFC9E" w14:textId="77777777" w:rsidTr="00C64856">
        <w:trPr>
          <w:jc w:val="center"/>
        </w:trPr>
        <w:tc>
          <w:tcPr>
            <w:tcW w:w="9062" w:type="dxa"/>
          </w:tcPr>
          <w:p w14:paraId="2F6E3807" w14:textId="25DDF8B9" w:rsidR="00E87713" w:rsidRDefault="00346E39" w:rsidP="00E87713">
            <w:r w:rsidRPr="00296982">
              <w:drawing>
                <wp:inline distT="0" distB="0" distL="0" distR="0" wp14:anchorId="4F9B86A1" wp14:editId="1C88BBE3">
                  <wp:extent cx="4648200" cy="3842758"/>
                  <wp:effectExtent l="0" t="0" r="0" b="5715"/>
                  <wp:docPr id="1445592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59261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313" cy="384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7713" w:rsidRPr="00296982">
              <w:drawing>
                <wp:inline distT="0" distB="0" distL="0" distR="0" wp14:anchorId="298CEB22" wp14:editId="0F83CE6A">
                  <wp:extent cx="4350176" cy="3914775"/>
                  <wp:effectExtent l="0" t="0" r="0" b="0"/>
                  <wp:docPr id="2052059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05924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740" cy="391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83D7C" w14:textId="38BE749A" w:rsidR="00E87713" w:rsidRDefault="00E87713" w:rsidP="00E87713"/>
          <w:p w14:paraId="2534C38F" w14:textId="2504E306" w:rsidR="00E87713" w:rsidRPr="00A06EB8" w:rsidRDefault="00E87713" w:rsidP="00A06EB8">
            <w:pPr>
              <w:spacing w:after="160" w:line="259" w:lineRule="auto"/>
            </w:pPr>
            <w:r w:rsidRPr="00F477F9">
              <w:lastRenderedPageBreak/>
              <w:drawing>
                <wp:inline distT="0" distB="0" distL="0" distR="0" wp14:anchorId="6AD04452" wp14:editId="4465906C">
                  <wp:extent cx="8779487" cy="5561697"/>
                  <wp:effectExtent l="8573" t="0" r="0" b="0"/>
                  <wp:docPr id="1111370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37037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797790" cy="557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1086D" w14:textId="77777777" w:rsidR="003F5F52" w:rsidRPr="00FD736A" w:rsidRDefault="003F5F52" w:rsidP="00A06EB8">
      <w:pPr>
        <w:rPr>
          <w:rFonts w:ascii="Times New Roman" w:hAnsi="Times New Roman" w:cs="Times New Roman"/>
          <w:sz w:val="24"/>
          <w:szCs w:val="24"/>
          <w:lang w:val="hr-HR"/>
        </w:rPr>
      </w:pPr>
    </w:p>
    <w:sectPr w:rsidR="003F5F52" w:rsidRPr="00FD736A" w:rsidSect="007D56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626BB"/>
    <w:multiLevelType w:val="hybridMultilevel"/>
    <w:tmpl w:val="58BA6ED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71ECC"/>
    <w:multiLevelType w:val="hybridMultilevel"/>
    <w:tmpl w:val="6BFE71FC"/>
    <w:lvl w:ilvl="0" w:tplc="5A221D34">
      <w:numFmt w:val="bullet"/>
      <w:lvlText w:val="-"/>
      <w:lvlJc w:val="left"/>
      <w:pPr>
        <w:ind w:left="234" w:hanging="116"/>
      </w:pPr>
      <w:rPr>
        <w:rFonts w:ascii="Arial" w:eastAsia="Arial" w:hAnsi="Arial" w:cs="Arial" w:hint="default"/>
        <w:w w:val="99"/>
        <w:sz w:val="19"/>
        <w:szCs w:val="19"/>
        <w:lang w:val="hr-HR" w:eastAsia="en-US" w:bidi="ar-SA"/>
      </w:rPr>
    </w:lvl>
    <w:lvl w:ilvl="1" w:tplc="A53C6520">
      <w:numFmt w:val="bullet"/>
      <w:lvlText w:val=""/>
      <w:lvlJc w:val="left"/>
      <w:pPr>
        <w:ind w:left="911" w:hanging="340"/>
      </w:pPr>
      <w:rPr>
        <w:rFonts w:ascii="Symbol" w:eastAsia="Symbol" w:hAnsi="Symbol" w:cs="Symbol" w:hint="default"/>
        <w:w w:val="99"/>
        <w:sz w:val="19"/>
        <w:szCs w:val="19"/>
        <w:lang w:val="hr-HR" w:eastAsia="en-US" w:bidi="ar-SA"/>
      </w:rPr>
    </w:lvl>
    <w:lvl w:ilvl="2" w:tplc="EC0E649C">
      <w:numFmt w:val="bullet"/>
      <w:lvlText w:val="•"/>
      <w:lvlJc w:val="left"/>
      <w:pPr>
        <w:ind w:left="1848" w:hanging="340"/>
      </w:pPr>
      <w:rPr>
        <w:rFonts w:hint="default"/>
        <w:lang w:val="hr-HR" w:eastAsia="en-US" w:bidi="ar-SA"/>
      </w:rPr>
    </w:lvl>
    <w:lvl w:ilvl="3" w:tplc="40E4E888">
      <w:numFmt w:val="bullet"/>
      <w:lvlText w:val="•"/>
      <w:lvlJc w:val="left"/>
      <w:pPr>
        <w:ind w:left="2777" w:hanging="340"/>
      </w:pPr>
      <w:rPr>
        <w:rFonts w:hint="default"/>
        <w:lang w:val="hr-HR" w:eastAsia="en-US" w:bidi="ar-SA"/>
      </w:rPr>
    </w:lvl>
    <w:lvl w:ilvl="4" w:tplc="6DDE503A">
      <w:numFmt w:val="bullet"/>
      <w:lvlText w:val="•"/>
      <w:lvlJc w:val="left"/>
      <w:pPr>
        <w:ind w:left="3706" w:hanging="340"/>
      </w:pPr>
      <w:rPr>
        <w:rFonts w:hint="default"/>
        <w:lang w:val="hr-HR" w:eastAsia="en-US" w:bidi="ar-SA"/>
      </w:rPr>
    </w:lvl>
    <w:lvl w:ilvl="5" w:tplc="171613F4">
      <w:numFmt w:val="bullet"/>
      <w:lvlText w:val="•"/>
      <w:lvlJc w:val="left"/>
      <w:pPr>
        <w:ind w:left="4635" w:hanging="340"/>
      </w:pPr>
      <w:rPr>
        <w:rFonts w:hint="default"/>
        <w:lang w:val="hr-HR" w:eastAsia="en-US" w:bidi="ar-SA"/>
      </w:rPr>
    </w:lvl>
    <w:lvl w:ilvl="6" w:tplc="FF46BD4C">
      <w:numFmt w:val="bullet"/>
      <w:lvlText w:val="•"/>
      <w:lvlJc w:val="left"/>
      <w:pPr>
        <w:ind w:left="5564" w:hanging="340"/>
      </w:pPr>
      <w:rPr>
        <w:rFonts w:hint="default"/>
        <w:lang w:val="hr-HR" w:eastAsia="en-US" w:bidi="ar-SA"/>
      </w:rPr>
    </w:lvl>
    <w:lvl w:ilvl="7" w:tplc="8ABCF780">
      <w:numFmt w:val="bullet"/>
      <w:lvlText w:val="•"/>
      <w:lvlJc w:val="left"/>
      <w:pPr>
        <w:ind w:left="6493" w:hanging="340"/>
      </w:pPr>
      <w:rPr>
        <w:rFonts w:hint="default"/>
        <w:lang w:val="hr-HR" w:eastAsia="en-US" w:bidi="ar-SA"/>
      </w:rPr>
    </w:lvl>
    <w:lvl w:ilvl="8" w:tplc="AB6E0ADA">
      <w:numFmt w:val="bullet"/>
      <w:lvlText w:val="•"/>
      <w:lvlJc w:val="left"/>
      <w:pPr>
        <w:ind w:left="7422" w:hanging="340"/>
      </w:pPr>
      <w:rPr>
        <w:rFonts w:hint="default"/>
        <w:lang w:val="hr-HR" w:eastAsia="en-US" w:bidi="ar-SA"/>
      </w:rPr>
    </w:lvl>
  </w:abstractNum>
  <w:abstractNum w:abstractNumId="2" w15:restartNumberingAfterBreak="0">
    <w:nsid w:val="2A3E4F34"/>
    <w:multiLevelType w:val="multilevel"/>
    <w:tmpl w:val="98BAC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AE0887"/>
    <w:multiLevelType w:val="hybridMultilevel"/>
    <w:tmpl w:val="B3BE2C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94C08E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27138"/>
    <w:multiLevelType w:val="multilevel"/>
    <w:tmpl w:val="60DC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6597441">
    <w:abstractNumId w:val="1"/>
  </w:num>
  <w:num w:numId="2" w16cid:durableId="2109034783">
    <w:abstractNumId w:val="3"/>
  </w:num>
  <w:num w:numId="3" w16cid:durableId="1260600615">
    <w:abstractNumId w:val="2"/>
  </w:num>
  <w:num w:numId="4" w16cid:durableId="1337733119">
    <w:abstractNumId w:val="4"/>
  </w:num>
  <w:num w:numId="5" w16cid:durableId="245380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A04"/>
    <w:rsid w:val="000008E5"/>
    <w:rsid w:val="00021C1A"/>
    <w:rsid w:val="00061E24"/>
    <w:rsid w:val="000752CE"/>
    <w:rsid w:val="000A0F0E"/>
    <w:rsid w:val="000C38C3"/>
    <w:rsid w:val="0012206F"/>
    <w:rsid w:val="001501F7"/>
    <w:rsid w:val="00156B61"/>
    <w:rsid w:val="0016726F"/>
    <w:rsid w:val="00186119"/>
    <w:rsid w:val="001E2932"/>
    <w:rsid w:val="001E5BD2"/>
    <w:rsid w:val="00203F9F"/>
    <w:rsid w:val="00252A1C"/>
    <w:rsid w:val="00291E89"/>
    <w:rsid w:val="002F10A0"/>
    <w:rsid w:val="00325CCC"/>
    <w:rsid w:val="00346E39"/>
    <w:rsid w:val="00374B46"/>
    <w:rsid w:val="003E3A85"/>
    <w:rsid w:val="003F5F52"/>
    <w:rsid w:val="00426B27"/>
    <w:rsid w:val="00430DCF"/>
    <w:rsid w:val="00431DA5"/>
    <w:rsid w:val="004523D3"/>
    <w:rsid w:val="00480C7D"/>
    <w:rsid w:val="00490876"/>
    <w:rsid w:val="00494C8A"/>
    <w:rsid w:val="004A4CB4"/>
    <w:rsid w:val="004D76C8"/>
    <w:rsid w:val="004E78B0"/>
    <w:rsid w:val="005061D3"/>
    <w:rsid w:val="00566070"/>
    <w:rsid w:val="00580407"/>
    <w:rsid w:val="005C2B6B"/>
    <w:rsid w:val="0061410C"/>
    <w:rsid w:val="00681CB2"/>
    <w:rsid w:val="00692AE1"/>
    <w:rsid w:val="006B1D68"/>
    <w:rsid w:val="006D114C"/>
    <w:rsid w:val="006E0008"/>
    <w:rsid w:val="00713FD6"/>
    <w:rsid w:val="00742086"/>
    <w:rsid w:val="007D56AD"/>
    <w:rsid w:val="007F32BC"/>
    <w:rsid w:val="00853749"/>
    <w:rsid w:val="0087583B"/>
    <w:rsid w:val="00887D5C"/>
    <w:rsid w:val="008B3CBE"/>
    <w:rsid w:val="008C02C1"/>
    <w:rsid w:val="008C78D1"/>
    <w:rsid w:val="008E0A04"/>
    <w:rsid w:val="00912E6B"/>
    <w:rsid w:val="009138D0"/>
    <w:rsid w:val="0095527D"/>
    <w:rsid w:val="00955FD5"/>
    <w:rsid w:val="00957352"/>
    <w:rsid w:val="0097470A"/>
    <w:rsid w:val="009A4E2D"/>
    <w:rsid w:val="009A58E6"/>
    <w:rsid w:val="009C2622"/>
    <w:rsid w:val="00A0407C"/>
    <w:rsid w:val="00A0552D"/>
    <w:rsid w:val="00A06EB8"/>
    <w:rsid w:val="00A70EDB"/>
    <w:rsid w:val="00A82969"/>
    <w:rsid w:val="00AE1262"/>
    <w:rsid w:val="00B15A3A"/>
    <w:rsid w:val="00B30A05"/>
    <w:rsid w:val="00B91620"/>
    <w:rsid w:val="00B92425"/>
    <w:rsid w:val="00BB43F3"/>
    <w:rsid w:val="00BE734D"/>
    <w:rsid w:val="00BE74CA"/>
    <w:rsid w:val="00BF067C"/>
    <w:rsid w:val="00C032FE"/>
    <w:rsid w:val="00C50638"/>
    <w:rsid w:val="00C64856"/>
    <w:rsid w:val="00C71D34"/>
    <w:rsid w:val="00C73617"/>
    <w:rsid w:val="00CA663F"/>
    <w:rsid w:val="00CB4649"/>
    <w:rsid w:val="00D00603"/>
    <w:rsid w:val="00D22821"/>
    <w:rsid w:val="00D22D8C"/>
    <w:rsid w:val="00D30268"/>
    <w:rsid w:val="00D411DA"/>
    <w:rsid w:val="00D536C1"/>
    <w:rsid w:val="00D63961"/>
    <w:rsid w:val="00D6774D"/>
    <w:rsid w:val="00DD2D5E"/>
    <w:rsid w:val="00E11B6D"/>
    <w:rsid w:val="00E17320"/>
    <w:rsid w:val="00E366B1"/>
    <w:rsid w:val="00E6644F"/>
    <w:rsid w:val="00E87713"/>
    <w:rsid w:val="00FB3EEB"/>
    <w:rsid w:val="00FD736A"/>
    <w:rsid w:val="00FF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FA923"/>
  <w15:chartTrackingRefBased/>
  <w15:docId w15:val="{65BA08D0-6E57-4EA4-AE8C-BDB7C107B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B6D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6396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63961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156B61"/>
    <w:pPr>
      <w:spacing w:after="0" w:line="240" w:lineRule="auto"/>
      <w:ind w:left="708" w:hanging="397"/>
      <w:jc w:val="both"/>
    </w:pPr>
    <w:rPr>
      <w:rFonts w:ascii="Tahoma" w:eastAsia="Times New Roman" w:hAnsi="Tahoma" w:cs="Times New Roman"/>
      <w:noProof w:val="0"/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156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rsid w:val="00DD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Igrc</dc:creator>
  <cp:keywords/>
  <dc:description/>
  <cp:lastModifiedBy>korisnik</cp:lastModifiedBy>
  <cp:revision>2</cp:revision>
  <cp:lastPrinted>2024-06-03T09:13:00Z</cp:lastPrinted>
  <dcterms:created xsi:type="dcterms:W3CDTF">2024-06-19T12:55:00Z</dcterms:created>
  <dcterms:modified xsi:type="dcterms:W3CDTF">2024-06-19T12:55:00Z</dcterms:modified>
</cp:coreProperties>
</file>